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scholarship-application-letter"/>
    <w:p>
      <w:pPr>
        <w:pStyle w:val="Heading1"/>
      </w:pPr>
      <w:r>
        <w:t xml:space="preserve">SCHOLARSHIP APPLICATION LETTER</w:t>
      </w:r>
    </w:p>
    <w:p>
      <w:pPr>
        <w:pStyle w:val="FirstParagraph"/>
      </w:pPr>
      <w:r>
        <w:t xml:space="preserve">For Medical Researcher Position in Ivory Coast Abidjan</w:t>
      </w:r>
    </w:p>
    <w:bookmarkEnd w:id="20"/>
    <w:p>
      <w:pPr>
        <w:pStyle w:val="BodyText"/>
      </w:pPr>
      <w:r>
        <w:t xml:space="preserve">October 26, 2023</w:t>
      </w:r>
    </w:p>
    <w:p>
      <w:pPr>
        <w:pStyle w:val="BodyText"/>
      </w:pPr>
      <w:r>
        <w:t xml:space="preserve">West African Medical Research Foundation</w:t>
      </w:r>
    </w:p>
    <w:p>
      <w:pPr>
        <w:pStyle w:val="BodyText"/>
      </w:pPr>
      <w:r>
        <w:t xml:space="preserve">Abidjan Research Hub</w:t>
      </w:r>
    </w:p>
    <w:p>
      <w:pPr>
        <w:pStyle w:val="BodyText"/>
      </w:pPr>
      <w:r>
        <w:t xml:space="preserve">78 Rue du Progrès, Plateau Abidjan, Côte d'Ivoire</w:t>
      </w:r>
    </w:p>
    <w:bookmarkStart w:id="21" w:name="X73595d6a12cff7c70db2aa284a76dd0e6fee7e4"/>
    <w:p>
      <w:pPr>
        <w:pStyle w:val="Heading2"/>
      </w:pPr>
      <w:r>
        <w:t xml:space="preserve">Subject: Scholarship Application for Medical Researcher Position in Ivory Coast Abidjan</w:t>
      </w:r>
    </w:p>
    <w:bookmarkEnd w:id="21"/>
    <w:p>
      <w:pPr>
        <w:pStyle w:val="FirstParagraph"/>
      </w:pPr>
      <w:r>
        <w:t xml:space="preserve">Dear Scholarship Committee,</w:t>
      </w:r>
    </w:p>
    <w:p>
      <w:pPr>
        <w:pStyle w:val="BodyText"/>
      </w:pPr>
      <w:r>
        <w:t xml:space="preserve">It is with profound enthusiasm and deep commitment to advancing healthcare solutions in Francophone West Africa that I submit this Scholarship Application Letter for the prestigious Medical Researcher Fellowship at your esteemed institution in Ivory Coast Abidjan. As a dedicated researcher with seven years of specialized experience in tropical disease epidemiology and public health innovation, I have meticulously aligned my professional trajectory with the urgent health challenges confronting our region—a commitment that finds its most vital expression in the dynamic medical research ecosystem of Abidjan.</w:t>
      </w:r>
    </w:p>
    <w:p>
      <w:pPr>
        <w:pStyle w:val="BodyText"/>
      </w:pPr>
      <w:r>
        <w:t xml:space="preserve">My academic journey began at the University of Sciences and Technology of Abidjan (USTA), where I earned my Master's degree in Tropical Medicine with honors, focusing on malaria vector control strategies in urban environments. This foundational work was further elevated during my doctoral research at the University of Paris-Saclay, where I pioneered a novel diagnostic algorithm for early-stage HIV/AIDS detection using AI-assisted microscopy—a methodology now being piloted across three regional clinics in Côte d'Ivoire. My publications in</w:t>
      </w:r>
      <w:r>
        <w:t xml:space="preserve"> </w:t>
      </w:r>
      <w:r>
        <w:rPr>
          <w:iCs/>
          <w:i/>
        </w:rPr>
        <w:t xml:space="preserve">Journal of Infectious Diseases</w:t>
      </w:r>
      <w:r>
        <w:t xml:space="preserve"> </w:t>
      </w:r>
      <w:r>
        <w:t xml:space="preserve">and</w:t>
      </w:r>
      <w:r>
        <w:t xml:space="preserve"> </w:t>
      </w:r>
      <w:r>
        <w:rPr>
          <w:iCs/>
          <w:i/>
        </w:rPr>
        <w:t xml:space="preserve">African Health Sciences</w:t>
      </w:r>
      <w:r>
        <w:t xml:space="preserve"> </w:t>
      </w:r>
      <w:r>
        <w:t xml:space="preserve">have consistently addressed the intersection of technology and healthcare access, a critical nexus for progress in Ivory Coast Abidjan where 68% of rural populations face diagnostic delays for infectious diseases (World Health Organization, 2022).</w:t>
      </w:r>
    </w:p>
    <w:p>
      <w:pPr>
        <w:pStyle w:val="BodyText"/>
      </w:pPr>
      <w:r>
        <w:t xml:space="preserve">What compels me to pursue this scholarship is not merely academic ambition, but a visceral understanding of the healthcare landscape in Ivory Coast Abidjan. Having conducted fieldwork across the Bouaké and Daloa regions, I witnessed firsthand how fragmented health systems and limited research infrastructure perpetuate preventable morbidity. In Abidjan alone—home to 5 million residents and 40% of Côte d'Ivoire's healthcare facilities—the burden of infectious diseases coexists with rising non-communicable conditions, creating a complex epidemiological landscape demanding innovative solutions. My proposed research on "AI-Driven Early Warning Systems for Dengue Fever Outbreaks in Urban Settings" directly responds to this reality. This project would leverage Abidjan's growing tech ecosystem (including the renowned Abidjan Tech Hub) while collaborating with the Pasteur Institute of Côte d'Ivoire—a partnership that would elevate both my work and Ivory Coast's research capacity.</w:t>
      </w:r>
    </w:p>
    <w:p>
      <w:pPr>
        <w:pStyle w:val="BodyText"/>
      </w:pPr>
      <w:r>
        <w:t xml:space="preserve">The significance of this scholarship extends beyond personal development; it represents a strategic investment in Ivory Coast Abidjan's medical research sovereignty. Currently, only 3% of global health R&amp;D funding targets Sub-Saharan African contexts (WHO, 2023), despite the region bearing 24% of the global disease burden. By selecting me as a Medical Researcher candidate, your foundation would catalyze a sustainable pipeline: my work will be co-designed with Abidjan's National Public Health Institute (INSP) to ensure immediate translational impact, while establishing protocols for local researchers to independently deploy these tools within five years. This aligns perfectly with the Ivorian government's "Health 2030" strategy prioritizing research-driven healthcare transformation.</w:t>
      </w:r>
    </w:p>
    <w:p>
      <w:pPr>
        <w:pStyle w:val="BodyText"/>
      </w:pPr>
      <w:r>
        <w:t xml:space="preserve">I am particularly drawn to your foundation's commitment to building locally-rooted research excellence—a philosophy I've embodied through my volunteer work with the Abidjan-based NGO "Santé pour Tous." For two years, I coordinated community health education programs in the Plateau district that reduced vaccine hesitancy by 45% through culturally tailored outreach. This experience taught me that effective medical research must begin with community trust—principles I will integrate into my scholarship project by establishing a participatory research framework with Abidjan's urban communities as active co-investigators.</w:t>
      </w:r>
    </w:p>
    <w:p>
      <w:pPr>
        <w:pStyle w:val="BodyText"/>
      </w:pPr>
      <w:r>
        <w:t xml:space="preserve">The financial support provided through this scholarship would enable me to access the specialized equipment at the University of Abidjan's newly established Center for Emerging Pathogens—a facility uniquely positioned to study diseases like Lassa fever that increasingly threaten West Africa due to climate change. Without this funding, I would face significant barriers: current equipment costs in Ivory Coast exceed my institutional budget by 70%, and securing international partnerships for technology transfer remains prohibitively complex without seed funding. This scholarship would bridge that gap while ensuring all research outputs remain publicly accessible through the African Health Observatory platform.</w:t>
      </w:r>
    </w:p>
    <w:p>
      <w:pPr>
        <w:pStyle w:val="BodyText"/>
      </w:pPr>
      <w:r>
        <w:t xml:space="preserve">My long-term vision transcends this fellowship period. I aim to establish the first Mobile Medical Research Unit in Ivory Coast Abidjan, deploying AI-powered diagnostic kits to underserved neighborhoods with real-time data integration into national health systems. This initiative would directly address the critical shortage of researchers in Côte d'Ivoire—where only 0.5 medical researchers exist per 100,000 people (UNESCO, 2022). As a woman from a rural Ivorian family (my parents were traditional healers), I represent the kind of homegrown talent your foundation seeks to nurture. My commitment to Abidjan is not temporary; it's embedded in my identity and professional purpose.</w:t>
      </w:r>
    </w:p>
    <w:p>
      <w:pPr>
        <w:pStyle w:val="BodyText"/>
      </w:pPr>
      <w:r>
        <w:t xml:space="preserve">In closing, I am confident that my technical expertise in infectious disease modeling, community-centered research approach, and unwavering dedication to Ivory Coast's health transformation make me an ideal candidate for this Medical Researcher Scholarship. I have attached my CV detailing 18 peer-reviewed publications and letters of recommendation from Prof. Jean-Baptiste Yeo (Director of Pasteur Institute Abidjan) and Dr. Aya N'Dri (Chief Epidemiologist, Ministry of Health). I welcome the opportunity to discuss how my research in Ivory Coast Abidjan can contribute to your mission during an interview at your convenience.</w:t>
      </w:r>
    </w:p>
    <w:p>
      <w:pPr>
        <w:pStyle w:val="BodyText"/>
      </w:pPr>
      <w:r>
        <w:t xml:space="preserve">Thank you for considering this Scholarship Application Letter. I eagerly anticipate contributing to the medical research renaissance unfolding in Abidjan—a city where innovation meets urgency, and where today's scholarship becomes tomorrow's healthcare revolution.</w:t>
      </w:r>
    </w:p>
    <w:p>
      <w:pPr>
        <w:pStyle w:val="BodyText"/>
      </w:pPr>
      <w:r>
        <w:t xml:space="preserve">Sincerely,</w:t>
      </w:r>
    </w:p>
    <w:bookmarkStart w:id="22" w:name="dr.-amara-koné"/>
    <w:p>
      <w:pPr>
        <w:pStyle w:val="Heading3"/>
      </w:pPr>
      <w:r>
        <w:t xml:space="preserve">Dr. Amara Koné</w:t>
      </w:r>
    </w:p>
    <w:p>
      <w:pPr>
        <w:pStyle w:val="FirstParagraph"/>
      </w:pPr>
      <w:r>
        <w:t xml:space="preserve">Medical Researcher &amp; Epidemiologist</w:t>
      </w:r>
    </w:p>
    <w:p>
      <w:pPr>
        <w:pStyle w:val="BodyText"/>
      </w:pPr>
      <w:r>
        <w:t xml:space="preserve">Email: a.kone@research.abidjan.ci | Phone: +225 07 89 01 45</w:t>
      </w:r>
    </w:p>
    <w:p>
      <w:pPr>
        <w:pStyle w:val="BodyText"/>
      </w:pPr>
      <w:r>
        <w:t xml:space="preserve">"Research must serve the people it aims to help—especially in Ivory Coast Abidjan, where every day counts."</w:t>
      </w:r>
    </w:p>
    <w:bookmarkEnd w:id="22"/>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2026-07-24T14:46:23Z</dcterms:created>
  <dcterms:modified xsi:type="dcterms:W3CDTF">2026-07-24T14:46:23Z</dcterms:modified>
</cp:coreProperties>
</file>

<file path=docProps/custom.xml><?xml version="1.0" encoding="utf-8"?>
<Properties xmlns="http://schemas.openxmlformats.org/officeDocument/2006/custom-properties" xmlns:vt="http://schemas.openxmlformats.org/officeDocument/2006/docPropsVTypes"/>
</file>