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9f3fb2bbfaa845946978934a51331a64f785b7e"/>
    <w:p>
      <w:pPr>
        <w:pStyle w:val="Heading1"/>
      </w:pPr>
      <w:r>
        <w:t xml:space="preserve">SCHOLARSHIP APPLICATION LETTER FOR MEDICAL RESEARCHER POSITION IN KENYA NAIROBI</w:t>
      </w:r>
    </w:p>
    <w:bookmarkEnd w:id="20"/>
    <w:p>
      <w:pPr>
        <w:pStyle w:val="FirstParagraph"/>
      </w:pPr>
      <w:r>
        <w:t xml:space="preserve">Scholarship Committee</w:t>
      </w:r>
      <w:r>
        <w:br/>
      </w:r>
      <w:r>
        <w:t xml:space="preserve">International Medical Research Foundation</w:t>
      </w:r>
      <w:r>
        <w:br/>
      </w:r>
      <w:r>
        <w:t xml:space="preserve">Nairobi, Kenya</w:t>
      </w:r>
    </w:p>
    <w:p>
      <w:pPr>
        <w:pStyle w:val="BodyText"/>
      </w:pPr>
      <w:r>
        <w:t xml:space="preserve">Dear Esteemed Scholarship Committee,</w:t>
      </w:r>
    </w:p>
    <w:p>
      <w:pPr>
        <w:pStyle w:val="BodyText"/>
      </w:pPr>
      <w:r>
        <w:t xml:space="preserve">It is with profound enthusiasm and unwavering commitment to advancing global health that I submit this Scholarship Application Letter for the prestigious Medical Researcher Fellowship at the International Medical Research Foundation in Kenya Nairobi. As a dedicated public health professional with seven years of intensive field experience across East Africa, I have developed a specialized focus on tropical disease epidemiology and community-based intervention strategies—particularly relevant to Kenya's pressing health challenges in Nairobi's urban underserved communities. This scholarship represents not merely financial support, but the essential catalyst for my mission to transform medical research into tangible health outcomes in one of Africa's most dynamic yet vulnerable settings.</w:t>
      </w:r>
    </w:p>
    <w:p>
      <w:pPr>
        <w:pStyle w:val="BodyText"/>
      </w:pPr>
      <w:r>
        <w:t xml:space="preserve">My academic journey began with a Master of Science in Tropical Medicine from the University of Nairobi College of Health Sciences, where I graduated with distinction while conducting pioneering research on malaria vector resistance patterns in Nairobi County. This foundational work, published in the East African Journal of Public Health (2020), revealed alarming trends requiring urgent intervention strategies tailored to urban environments—a context directly relevant to Kenya's rapidly growing metropolitan centers. Following this, I completed a specialized certification in Biostatistics and Data Science from the Kenya Medical Research Institute (KEMRI), enabling me to leverage advanced analytical techniques for complex disease mapping in Nairobi's informal settlements.</w:t>
      </w:r>
    </w:p>
    <w:p>
      <w:pPr>
        <w:pStyle w:val="BodyText"/>
      </w:pPr>
      <w:r>
        <w:t xml:space="preserve">For the past four years, I have served as a Senior Field Researcher with AMREF Health Africa, leading a team of 12 in the implementation of a WHO-endorsed project addressing HIV co-infection with tuberculosis in Nairobi's Kibera and Mathare slums. This role demanded not only technical expertise but deep cultural competence—skills honed through daily engagement with community health workers across 47 Nairobi neighborhoods. I developed a mobile-based data collection system that reduced diagnostic turnaround time by 68% while improving patient retention rates by 52%, directly contributing to a 23% reduction in treatment default rates within our target communities. These experiences have cemented my belief that impactful medical research must be co-created with the communities it serves, especially in Nairobi where socioeconomic barriers create unique research challenges.</w:t>
      </w:r>
    </w:p>
    <w:p>
      <w:pPr>
        <w:pStyle w:val="BodyText"/>
      </w:pPr>
      <w:r>
        <w:t xml:space="preserve">My proposed research framework for the Scholarship Application Letter centers on "Urban Infectious Disease Resilience: Integrating Traditional Knowledge and Precision Epidemiology in Nairobi's Informal Settlements." This project addresses critical gaps identified during my fieldwork: 1) The absence of culturally adapted surveillance systems for emerging pathogens like dengue and antimicrobial-resistant typhoid, which are escalating in Nairobi's densely populated areas; 2) The underutilization of community health workers' observational data in official disease modeling; and 3) The lack of sustainable training pathways for local youth to become medical researchers. I plan to partner with the University of Nairobi's Department of Public Health and the KEMRI-Wellcome Trust Research Programme to establish a research hub at the Kenyatta National Hospital, leveraging their existing infrastructure while creating new community-based data collection sites in key Nairobi neighborhoods.</w:t>
      </w:r>
    </w:p>
    <w:p>
      <w:pPr>
        <w:pStyle w:val="BodyText"/>
      </w:pPr>
      <w:r>
        <w:t xml:space="preserve">What makes Kenya Nairobi uniquely positioned for this research is its status as Africa's fastest-growing megacity—home to over 4.5 million people with 62% residing in informal settlements where traditional healthcare access is severely limited. This environment presents both the most urgent need and the richest laboratory for innovative medical research. Unlike static rural settings, Nairobi offers a real-time testbed for scalable interventions addressing climate-driven disease patterns, migration-related health risks, and digital health adoption barriers—all critical to developing transferable models across the Global South. My previous work with Nairobi City County Health Department demonstrated how localized research can directly influence policy; our findings on cholera prevention led to revised water safety protocols adopted citywide within 18 months.</w:t>
      </w:r>
    </w:p>
    <w:p>
      <w:pPr>
        <w:pStyle w:val="BodyText"/>
      </w:pPr>
      <w:r>
        <w:t xml:space="preserve">The financial support from this scholarship would enable me to: 1) Acquire essential portable diagnostic equipment for community fieldwork in Nairobi's hard-to-reach areas; 2) Develop and implement a mobile training academy for local community health workers in research methodology—ensuring sustainable capacity building; 3) Conduct advanced genomic sequencing at the KEMRI-Wellcome Centre to identify pathogen mutation patterns specific to Nairobi's urban ecology. Critically, I have secured preliminary commitments from both the University of Nairobi and Kenya Medical Association for institutional collaboration, ensuring this project aligns with national health priorities as outlined in Kenya's Vision 2030 and the Ministry of Health's National Health Policy.</w:t>
      </w:r>
    </w:p>
    <w:p>
      <w:pPr>
        <w:pStyle w:val="BodyText"/>
      </w:pPr>
      <w:r>
        <w:t xml:space="preserve">I recognize that becoming an effective Medical Researcher requires more than technical skill—it demands ethical rigor, cultural humility, and unwavering commitment to community impact. My approach is guided by the principle that medical research should first serve, then advance knowledge. In Nairobi's context where trust in formal healthcare systems remains fragile for many communities, my work has consistently prioritized relationship-building over data extraction. This philosophy was validated when our HIV/TB project achieved 95% community participation rates—far exceeding national averages—because we co-designed the study protocols with neighborhood leaders from day one.</w:t>
      </w:r>
    </w:p>
    <w:p>
      <w:pPr>
        <w:pStyle w:val="BodyText"/>
      </w:pPr>
      <w:r>
        <w:t xml:space="preserve">Beyond immediate research outcomes, this scholarship will position me to establish a new career pathway for Kenyan youth through mentorship. I have already trained 35 community health workers in basic research ethics and data collection, with four now pursuing public health degrees at universities across Kenya. With this support, I aim to launch the "Nairobi Medical Researcher Pipeline," creating a sustainable model where local talent drives solutions for Nairobi's unique health challenges—thereby addressing the critical shortage of Kenyan medical researchers who understand both scientific rigor and community context.</w:t>
      </w:r>
    </w:p>
    <w:p>
      <w:pPr>
        <w:pStyle w:val="BodyText"/>
      </w:pPr>
      <w:r>
        <w:t xml:space="preserve">The International Medical Research Foundation's commitment to transforming research into healthcare equity makes it the ideal partner for this initiative. In a region where only 0.5% of health R&amp;D funding targets urban health challenges, this scholarship represents a pivotal opportunity to demonstrate how locally grounded medical research can accelerate Kenya's journey toward Universal Health Coverage. I am not merely applying for financial assistance; I am proposing a partnership to build Nairobi's future medical research ecosystem—one that centers community voices, leverages local expertise, and delivers measurable health improvements in the very neighborhoods where they are needed most.</w:t>
      </w:r>
    </w:p>
    <w:p>
      <w:pPr>
        <w:pStyle w:val="BodyText"/>
      </w:pPr>
      <w:r>
        <w:t xml:space="preserve">I have attached my curriculum vitae, three letters of recommendation from senior KEMRI researchers and University of Nairobi faculty, along with a detailed budget proposal. I welcome the opportunity to discuss how my vision for Medical Researcher work in Kenya Nairobi aligns with your foundation's strategic goals during an interview at your convenience.</w:t>
      </w:r>
    </w:p>
    <w:p>
      <w:pPr>
        <w:pStyle w:val="BodyText"/>
      </w:pPr>
      <w:r>
        <w:t xml:space="preserve">Thank you for considering this Scholarship Application Letter. I am prepared to immediately contribute my expertise and passion to advancing medical research that transforms lives across Kenya Nairobi.</w:t>
      </w:r>
    </w:p>
    <w:p>
      <w:pPr>
        <w:pStyle w:val="BodyText"/>
      </w:pPr>
      <w:r>
        <w:t xml:space="preserve">Sincerely,</w:t>
      </w:r>
      <w:r>
        <w:br/>
      </w:r>
      <w:r>
        <w:br/>
      </w:r>
      <w:r>
        <w:br/>
      </w:r>
      <w:r>
        <w:t xml:space="preserve">Dr. Amina J. Ochieng</w:t>
      </w:r>
      <w:r>
        <w:br/>
      </w:r>
      <w:r>
        <w:t xml:space="preserve">Medical Researcher &amp; Public Health Specialist</w:t>
      </w:r>
      <w:r>
        <w:br/>
      </w:r>
      <w:r>
        <w:t xml:space="preserve">Email: aochieng@kenyamedresearch.or.ke | Phone: +254 700 123 456</w:t>
      </w:r>
      <w:r>
        <w:br/>
      </w:r>
      <w:r>
        <w:t xml:space="preserve">Nairobi, Kenya</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2026-07-23T23:26:08Z</dcterms:created>
  <dcterms:modified xsi:type="dcterms:W3CDTF">2026-07-23T23:26:08Z</dcterms:modified>
</cp:coreProperties>
</file>

<file path=docProps/custom.xml><?xml version="1.0" encoding="utf-8"?>
<Properties xmlns="http://schemas.openxmlformats.org/officeDocument/2006/custom-properties" xmlns:vt="http://schemas.openxmlformats.org/officeDocument/2006/docPropsVTypes"/>
</file>