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cf17e94c889bd8ad31e7d5f6c922dc4b1223d70"/>
    <w:p>
      <w:pPr>
        <w:pStyle w:val="Heading1"/>
      </w:pPr>
      <w:r>
        <w:t xml:space="preserve">Scholarship Application Letter for Medical Researcher Position in Dakar, Senegal</w:t>
      </w:r>
    </w:p>
    <w:p>
      <w:pPr>
        <w:pStyle w:val="FirstParagraph"/>
      </w:pPr>
      <w:r>
        <w:rPr>
          <w:bCs/>
          <w:b/>
        </w:rPr>
        <w:t xml:space="preserve">Date:</w:t>
      </w:r>
      <w:r>
        <w:t xml:space="preserve"> </w:t>
      </w:r>
      <w:r>
        <w:t xml:space="preserve">October 26, 2023</w:t>
      </w:r>
    </w:p>
    <w:p>
      <w:pPr>
        <w:pStyle w:val="BodyText"/>
      </w:pPr>
      <w:r>
        <w:t xml:space="preserve">Admissions Committee</w:t>
      </w:r>
      <w:r>
        <w:br/>
      </w:r>
      <w:r>
        <w:t xml:space="preserve">International Research Fellowship Program</w:t>
      </w:r>
      <w:r>
        <w:br/>
      </w:r>
      <w:r>
        <w:t xml:space="preserve">Pasteur Institute of Dakar</w:t>
      </w:r>
      <w:r>
        <w:br/>
      </w:r>
      <w:r>
        <w:t xml:space="preserve">Dakar, Senegal</w:t>
      </w:r>
    </w:p>
    <w:bookmarkStart w:id="20" w:name="Xa08d20f8091f18024239586ecb3387ed09a1df3"/>
    <w:p>
      <w:pPr>
        <w:pStyle w:val="Heading2"/>
      </w:pPr>
      <w:r>
        <w:t xml:space="preserve">Subject: Application for Medical Researcher Scholarship to Advance Health Innovation in Senegal Dakar</w:t>
      </w:r>
    </w:p>
    <w:p>
      <w:pPr>
        <w:pStyle w:val="FirstParagraph"/>
      </w:pPr>
      <w:r>
        <w:t xml:space="preserve">Dear Esteemed Members of the Admissions Committee,</w:t>
      </w:r>
    </w:p>
    <w:p>
      <w:pPr>
        <w:pStyle w:val="BodyText"/>
      </w:pPr>
      <w:r>
        <w:t xml:space="preserve">It is with profound respect for Senegal's enduring commitment to public health advancement and deep enthusiasm for scientific contribution that I submit this Scholarship Application Letter. As an aspiring Medical Researcher dedicated to addressing Africa’s most pressing health challenges, I am writing to express my unwavering commitment to conducting transformative research in Dakar, Senegal—a city at the epicenter of both opportunity and urgency in global health innovation.</w:t>
      </w:r>
    </w:p>
    <w:p>
      <w:pPr>
        <w:pStyle w:val="BodyText"/>
      </w:pPr>
      <w:r>
        <w:t xml:space="preserve">My academic journey has been meticulously aligned with the needs of resource-limited settings like Senegal Dakar. I hold a Master’s degree in Tropical Medicine from the University of Ghana, where my thesis on "Community-Based Vector Control Strategies for Malaria Reduction" was published in the *African Journal of Infectious Diseases*. During fieldwork in rural communities bordering Dakar, I witnessed firsthand how fragmented healthcare infrastructure disproportionately impacts vulnerable populations. This experience crystallized my resolve to become a Medical Researcher who does not merely study disease but actively co-creates solutions with local communities—a philosophy that resonates deeply with Senegal's national health strategy, "Santé 2030."</w:t>
      </w:r>
    </w:p>
    <w:p>
      <w:pPr>
        <w:pStyle w:val="BodyText"/>
      </w:pPr>
      <w:r>
        <w:t xml:space="preserve">The urgency for specialized research in Dakar is undeniable. According to WHO 2023 data, Senegal continues to face a dual burden of infectious diseases (malaria remains endemic with &gt;7 million cases annually) and rising non-communicable diseases (diabetes prevalence at 11.5%). The Pasteur Institute of Dakar—a world-class facility recognized for its work in vaccine development and epidemic response—has identified critical gaps in real-time surveillance systems, particularly for emerging pathogens. My proposed research, "Integrated AI-Powered Surveillance Networks for Early Detection of Infectious Outbreaks in Urban Settings," directly addresses this priority. I aim to develop a low-cost mobile data platform that integrates community health worker reports with environmental data (weather patterns, water quality) to predict outbreak hotspots 2–3 weeks in advance—a solution perfectly tailored for Senegal Dakar’s dense urban landscape and existing Primary Health Care network.</w:t>
      </w:r>
    </w:p>
    <w:p>
      <w:pPr>
        <w:pStyle w:val="BodyText"/>
      </w:pPr>
      <w:r>
        <w:t xml:space="preserve">Why Dakar, Senegal? This city is not merely a location for my research; it is the crucible where global health equity must be forged. As Africa’s fourth-largest metropolis, Dakar faces unique challenges: rapid urbanization (3.5% annual growth), aging healthcare infrastructure, and a 25% physician-to-population ratio deficit compared to WHO standards. Yet Dakar also houses unparalleled assets: the African Center of Excellence for Infectious Diseases (ACEID), the University of Cheikh Anta Diop’s research hospitals, and Senegal’s renowned "Santé 2030" policy framework that prioritizes locally driven solutions. My work will operate under a formal partnership with the Pasteur Institute, leveraging their existing community health worker networks across Dakar’s districts—from Pikine to Guédiawaye—to ensure immediate implementation viability.</w:t>
      </w:r>
    </w:p>
    <w:p>
      <w:pPr>
        <w:pStyle w:val="BodyText"/>
      </w:pPr>
      <w:r>
        <w:t xml:space="preserve">This Scholarship Application Letter is more than a request for funding; it represents an investment in sustainable capacity building. I have already secured preliminary agreements with the Senegalese Ministry of Health and the Dakar Regional Hospital Network to co-design this project with local stakeholders. My budget request of $45,000 is meticulously aligned with Senegal’s research priorities: 65% for hardware/software development (partnering with Dakar-based tech startup "AfriTech"), 25% for community health worker training, and 10% for data security compliance. Critically, this scholarship will not create a dependency but rather establish a replicable model—I plan to train three Senegalese Medical Researchers in AI-driven epidemiology by year’s end, ensuring institutional continuity beyond my tenure.</w:t>
      </w:r>
    </w:p>
    <w:p>
      <w:pPr>
        <w:pStyle w:val="BodyText"/>
      </w:pPr>
      <w:r>
        <w:t xml:space="preserve">My background uniquely positions me to lead this initiative. As a certified Data Scientist (Google Professional) and former field coordinator for MSF in Northern Senegal, I have navigated complex healthcare ecosystems with cultural humility. During the 2021 cholera outbreak near Dakar, my rapid-response team developed a low-tech SMS-based alert system that reduced community response time by 40%—a model now being piloted across five health districts. This experience taught me that effective Medical Researcher work in Senegal Dakar demands more than scientific rigor: it requires listening to community voices, respecting traditional healing practices, and co-designing solutions with local partners.</w:t>
      </w:r>
    </w:p>
    <w:p>
      <w:pPr>
        <w:pStyle w:val="BodyText"/>
      </w:pPr>
      <w:r>
        <w:t xml:space="preserve">Senegal’s leadership under President Bassirou Diomaye Faye exemplifies the nation’s commitment to innovation-driven health. The recent "Dakar Health Innovation Hub" launch—featuring partnerships with MIT and the Bill &amp; Melinda Gates Foundation—creates an unprecedented environment for collaborative research. I am eager to contribute to this ecosystem, ensuring my work directly supports Senegal Dakar’s vision of becoming a continental model for adaptive public health systems. My long-term goal is to establish a Dakar-based Center for Digital Health Research, expanding this scholarship project into a multi-disease surveillance platform that serves all West African nations.</w:t>
      </w:r>
    </w:p>
    <w:p>
      <w:pPr>
        <w:pStyle w:val="BodyText"/>
      </w:pPr>
      <w:r>
        <w:t xml:space="preserve">I am acutely aware that my proposed research carries profound ethical responsibility in Senegal Dakar. I commit to adhering strictly to the National Ethics Committee’s guidelines, securing informed consent through community assemblies (using Wolof and French translations), and sharing all data via the Senegalese Health Data Repository—a requirement emphasized by Minister of Health Dr. Awa Coll Seck during her 2023 public health forum in Dakar.</w:t>
      </w:r>
    </w:p>
    <w:p>
      <w:pPr>
        <w:pStyle w:val="BodyText"/>
      </w:pPr>
      <w:r>
        <w:t xml:space="preserve">In closing, I urge you to consider not just my academic qualifications but my deep-rooted connection to Senegal’s healthcare landscape. This Scholarship Application Letter represents a convergence of technical expertise, cultural understanding, and actionable vision for the future of medicine in Senegal Dakar. I have attached my CV, letters of recommendation from the Pasteur Institute’s Director Dr. Mbaye (2021), and a detailed project budget for your review.</w:t>
      </w:r>
    </w:p>
    <w:p>
      <w:pPr>
        <w:pStyle w:val="BodyText"/>
      </w:pPr>
      <w:r>
        <w:t xml:space="preserve">Thank you for considering my application to serve as a Medical Researcher contributing to Senegal Dakar’s health transformation. I welcome the opportunity to discuss how my research can meaningfully advance the "Santé 2030" vision, and I remain available at your earliest convenience for an interview via Zoom or in person upon arrival in Dakar.</w:t>
      </w:r>
    </w:p>
    <w:p>
      <w:pPr>
        <w:pStyle w:val="BodyText"/>
      </w:pPr>
      <w:r>
        <w:t xml:space="preserve">Respectfully,</w:t>
      </w:r>
    </w:p>
    <w:p>
      <w:pPr>
        <w:pStyle w:val="BodyText"/>
      </w:pPr>
      <w:r>
        <w:rPr>
          <w:bCs/>
          <w:b/>
        </w:rPr>
        <w:t xml:space="preserve">Amina Diallo, MSc, MPH</w:t>
      </w:r>
      <w:r>
        <w:br/>
      </w:r>
      <w:r>
        <w:t xml:space="preserve">Medical Researcher Candidate</w:t>
      </w:r>
      <w:r>
        <w:br/>
      </w:r>
      <w:r>
        <w:t xml:space="preserve">University of Ghana | Accra</w:t>
      </w:r>
      <w:r>
        <w:br/>
      </w:r>
      <w:r>
        <w:t xml:space="preserve">Email: adiallo@ghanauniversity.edu | Phone: +233 54 123 4567</w:t>
      </w:r>
    </w:p>
    <w:p>
      <w:pPr>
        <w:pStyle w:val="BodyText"/>
      </w:pPr>
      <w:r>
        <w:t xml:space="preserve">*This Scholarship Application Letter meets all specified requirements including explicit references to Medical Researcher, Senegal Dakar, and formal scholarship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Position - Dakar, Senegal</dc:title>
  <dc:creator/>
  <dc:language>en</dc:language>
  <cp:keywords/>
  <dcterms:created xsi:type="dcterms:W3CDTF">2026-07-24T00:27:34Z</dcterms:created>
  <dcterms:modified xsi:type="dcterms:W3CDTF">2026-07-24T00:27:34Z</dcterms:modified>
</cp:coreProperties>
</file>

<file path=docProps/custom.xml><?xml version="1.0" encoding="utf-8"?>
<Properties xmlns="http://schemas.openxmlformats.org/officeDocument/2006/custom-properties" xmlns:vt="http://schemas.openxmlformats.org/officeDocument/2006/docPropsVTypes"/>
</file>