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Scholarship</w:t>
      </w:r>
      <w:r>
        <w:t xml:space="preserve"> </w:t>
      </w:r>
      <w:r>
        <w:t xml:space="preserve">Application</w:t>
      </w:r>
      <w:r>
        <w:t xml:space="preserve"> </w:t>
      </w:r>
      <w:r>
        <w:t xml:space="preserve">Letter</w:t>
      </w:r>
    </w:p>
    <w:bookmarkStart w:id="20" w:name="X0521c429ddba968e922f5a3e8aa57e4a4bd8158"/>
    <w:p>
      <w:pPr>
        <w:pStyle w:val="Heading1"/>
      </w:pPr>
      <w:r>
        <w:t xml:space="preserve">Scholarship Application Letter for Medical Researcher Position in Spain Barcelona</w:t>
      </w:r>
    </w:p>
    <w:p>
      <w:pPr>
        <w:pStyle w:val="FirstParagraph"/>
      </w:pPr>
      <w:r>
        <w:t xml:space="preserve">Dear Scholarship Committee,</w:t>
      </w:r>
    </w:p>
    <w:p>
      <w:pPr>
        <w:pStyle w:val="BodyText"/>
      </w:pPr>
      <w:r>
        <w:t xml:space="preserve">I am writing this formal Scholarship Application Letter to express my profound enthusiasm for the prestigious Medical Researcher Scholarship program at the renowned Barcelona Institute of Biomedical Research (IBBME) in Spain. As an accomplished Medical Researcher with a doctoral degree in Molecular Oncology and five years of intensive laboratory experience, I have dedicated my career to advancing cancer therapeutics through innovative research methodologies. My unwavering commitment to scientific excellence, coupled with an ardent desire to contribute to Spain’s dynamic medical research ecosystem in Barcelona, compels me to apply for this transformative opportunity.</w:t>
      </w:r>
    </w:p>
    <w:p>
      <w:pPr>
        <w:pStyle w:val="BodyText"/>
      </w:pPr>
      <w:r>
        <w:t xml:space="preserve">My academic foundation was forged at the University of Madrid, where I earned my PhD specializing in targeted cancer therapies. During my doctoral studies, I developed a novel biomarker detection protocol that significantly improved early-stage ovarian cancer diagnosis accuracy by 37%, published in the *Journal of Clinical Oncology*. Subsequently, as a postdoctoral researcher at the National Cancer Institute (NCI) in Washington D.C., I led a team that secured NIH funding for a groundbreaking immunotherapy project. This work directly resulted in two peer-reviewed publications and positioned me as an emerging leader in translational cancer research. However, it is Spain Barcelona’s unparalleled convergence of cutting-edge infrastructure, interdisciplinary collaboration networks, and Catalonia’s progressive healthcare policies that now drives my aspiration to establish my research group within this vibrant scientific landscape.</w:t>
      </w:r>
    </w:p>
    <w:p>
      <w:pPr>
        <w:pStyle w:val="BodyText"/>
      </w:pPr>
      <w:r>
        <w:t xml:space="preserve">Barcelona has long been a beacon for medical innovation in Europe, and I am particularly drawn to the city’s unique ecosystem where institutions like the Hospital Clínic de Barcelona, IDIBAPS (Institut d'Investigacions Biomèdiques August Pi i Sunyer), and the CRG (Centre for Genomic Regulation) form an interconnected research cluster. This environment is precisely what I require to advance my proposed project: "Precision Immunotherapy for Treatment-Resistant Solid Tumors in Mediterranean Populations." The scholarship would provide critical funding to establish my laboratory at IBBME’s state-of-the-art facilities, which include next-generation sequencing platforms and clinical trial coordination centers unavailable at my previous institutions. Crucially, Barcelona offers a distinct advantage through its integration of academic research with the Catalan public healthcare system—a model that accelerates translational impact by enabling direct patient cohort access for real-world validation studies.</w:t>
      </w:r>
    </w:p>
    <w:p>
      <w:pPr>
        <w:pStyle w:val="BodyText"/>
      </w:pPr>
      <w:r>
        <w:t xml:space="preserve">My research vision directly addresses Spain’s pressing health challenges. With Mediterranean populations exhibiting unique genetic variations in cancer response (as evidenced by recent EU-wide genomic studies), my work aims to develop tailored immunotherapies that improve outcomes for 35% of patients currently unresponsive to standard treatments. This project aligns precisely with Spain Barcelona’s strategic focus on personalized medicine, as outlined in the Catalan Health Department's 2025 Innovation Roadmap. I have already secured preliminary agreements with the Barcelona Cancer Research Network and Hospital Sant Pau, guaranteeing access to ethically approved patient samples and clinical data. The scholarship would enable me to hire two research assistants, cover essential consumables for our CRISPR-based tumor microenvironment analysis, and fund international collaborations with leading oncology centers in Berlin and Boston—strengthening Barcelona’s position as a global hub for medical breakthroughs.</w:t>
      </w:r>
    </w:p>
    <w:p>
      <w:pPr>
        <w:pStyle w:val="BodyText"/>
      </w:pPr>
      <w:r>
        <w:t xml:space="preserve">What distinguishes my approach is my commitment to cross-disciplinary innovation. In Barcelona, I plan to collaborate with computer scientists at the Barcelona Supercomputing Center (BSC) to develop AI-driven predictive models for therapy resistance. This synergy between computational biology and clinical oncology exemplifies the collaborative spirit of Spain Barcelona’s research community, where institutions routinely co-host joint conferences like the annual "Mediterranean Oncology Summit." Furthermore, my prior experience as a guest lecturer at the Autonomous University of Barcelona has instilled in me a deep appreciation for knowledge dissemination. I will actively mentor young researchers through workshops on ethical AI applications in oncology and host public outreach events to demystify cancer research for community stakeholders—a practice that resonates with Spain’s national emphasis on science communication under the *Ciencia en Acción* initiative.</w:t>
      </w:r>
    </w:p>
    <w:p>
      <w:pPr>
        <w:pStyle w:val="BodyText"/>
      </w:pPr>
      <w:r>
        <w:t xml:space="preserve">The financial support from this scholarship would be instrumental in overcoming a critical barrier to my work. While my previous funding secured initial lab setup, Barcelona’s cost of living and specialized reagent expenses have strained our budget. The scholarship’s stipend would alleviate these pressures, allowing me to redirect 100% of my time toward experimental design rather than grant-writing. More significantly, it represents an investment in Spain’s long-term scientific sovereignty—reducing dependency on foreign funding streams that often prioritize short-term outputs over foundational research. My projected outcomes include securing a competitive María de Maeztu Excellence Award within three years and establishing Barcelona as the reference center for Mediterranean-focused cancer immunotherapy in Europe.</w:t>
      </w:r>
    </w:p>
    <w:p>
      <w:pPr>
        <w:pStyle w:val="BodyText"/>
      </w:pPr>
      <w:r>
        <w:t xml:space="preserve">I am acutely aware that Spain Barcelona’s medical research excellence is built upon decades of institutional investment and visionary leadership, exemplified by figures like Dr. María José Llorca, Director of IBBME. Having closely followed her work on tumor microenvironment modulation, I am inspired to contribute to this legacy. My proposed research directly advances the European Commission’s Horizon Europe priorities for health equity and innovation—particularly through its focus on regional genetic diversity. As a non-EU researcher with dual citizenship (Spanish by descent), I bring immediate cultural integration capabilities and existing connections within Barcelona’s scientific community, ensuring seamless transition into the local ecosystem.</w:t>
      </w:r>
    </w:p>
    <w:p>
      <w:pPr>
        <w:pStyle w:val="BodyText"/>
      </w:pPr>
      <w:r>
        <w:t xml:space="preserve">As I conclude this Scholarship Application Letter, I reaffirm my conviction that Barcelona represents the optimal environment to translate laboratory discoveries into clinical impact. The city’s Mediterranean vitality—where research thrives amid artistic expression and communal engagement—mirrors my own philosophy of science as a humanistic endeavor. I am not merely seeking funding; I am eager to become an active participant in Spain Barcelona’s scientific renaissance, where every day brings new opportunities to bridge molecular insights with patient transformation.</w:t>
      </w:r>
    </w:p>
    <w:p>
      <w:pPr>
        <w:pStyle w:val="BodyText"/>
      </w:pPr>
      <w:r>
        <w:t xml:space="preserve">Thank you for considering my application. My CV, research proposal, and letters of recommendation from Dr. Elena Ruiz (Head of Oncology at Hospital Clínic) and Dr. Michael Chen (Director of NCI Translational Research Program) are attached for your review. I welcome the opportunity to discuss how my expertise as a Medical Researcher can serve the mission of Barcelona’s research community and Spain’s healthcare future.</w:t>
      </w:r>
    </w:p>
    <w:p>
      <w:pPr>
        <w:pStyle w:val="BodyText"/>
      </w:pPr>
      <w:r>
        <w:t xml:space="preserve">Sincerely,</w:t>
      </w:r>
    </w:p>
    <w:p>
      <w:pPr>
        <w:pStyle w:val="BodyText"/>
      </w:pPr>
      <w:r>
        <w:t xml:space="preserve">Dr. Sofia Martinez</w:t>
      </w:r>
    </w:p>
    <w:p>
      <w:pPr>
        <w:pStyle w:val="BodyText"/>
      </w:pPr>
      <w:r>
        <w:t xml:space="preserve">PhD, Molecular Oncology | Board-Certified Medical Researcher</w:t>
      </w:r>
    </w:p>
    <w:p>
      <w:pPr>
        <w:pStyle w:val="BodyText"/>
      </w:pPr>
      <w:r>
        <w:t xml:space="preserve">Barcelona Institute of Biomedical Research (IBBME) Candidate</w:t>
      </w:r>
    </w:p>
    <w:p>
      <w:pPr>
        <w:pStyle w:val="BodyText"/>
      </w:pPr>
      <w:r>
        <w:rPr>
          <w:bCs/>
          <w:b/>
        </w:rPr>
        <w:t xml:space="preserve">Contact:</w:t>
      </w:r>
      <w:r>
        <w:t xml:space="preserve"> </w:t>
      </w:r>
      <w:r>
        <w:t xml:space="preserve">sofia.martinez@researchibbme.es | +34 93 480 XXXXX</w:t>
      </w:r>
      <w:r>
        <w:br/>
      </w:r>
      <w:r>
        <w:rPr>
          <w:bCs/>
          <w:b/>
        </w:rPr>
        <w:t xml:space="preserve">Address:</w:t>
      </w:r>
      <w:r>
        <w:t xml:space="preserve"> </w:t>
      </w:r>
      <w:r>
        <w:t xml:space="preserve">Carrer de la Pau, 26, Barcelona, Spain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Scholarship Application Letter</dc:title>
  <dc:creator/>
  <dc:language>en</dc:language>
  <cp:keywords/>
  <dcterms:created xsi:type="dcterms:W3CDTF">2026-07-24T06:28:52Z</dcterms:created>
  <dcterms:modified xsi:type="dcterms:W3CDTF">2026-07-24T06:28:52Z</dcterms:modified>
</cp:coreProperties>
</file>

<file path=docProps/custom.xml><?xml version="1.0" encoding="utf-8"?>
<Properties xmlns="http://schemas.openxmlformats.org/officeDocument/2006/custom-properties" xmlns:vt="http://schemas.openxmlformats.org/officeDocument/2006/docPropsVTypes"/>
</file>