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3ca1a1a23e806f813c0ca9f399f90cd9b7dd290"/>
    <w:p>
      <w:pPr>
        <w:pStyle w:val="Heading1"/>
      </w:pPr>
      <w:r>
        <w:t xml:space="preserve">Scholarship Application Letter: Advancing Medical Research in United States Houston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Houston Medical Innovation Fellowship Program</w:t>
      </w:r>
      <w:r>
        <w:br/>
      </w:r>
      <w:r>
        <w:rPr>
          <w:bCs/>
          <w:b/>
        </w:rPr>
        <w:t xml:space="preserve">Institution:</w:t>
      </w:r>
      <w:r>
        <w:t xml:space="preserve"> </w:t>
      </w:r>
      <w:r>
        <w:t xml:space="preserve">Texas Medical Center (TMC) Research Advancement Initiative</w:t>
      </w:r>
      <w:r>
        <w:br/>
      </w:r>
      <w:r>
        <w:rPr>
          <w:bCs/>
          <w:b/>
        </w:rPr>
        <w:t xml:space="preserve">City/State:</w:t>
      </w:r>
      <w:r>
        <w:t xml:space="preserve"> </w:t>
      </w:r>
      <w:r>
        <w:t xml:space="preserve">Houston, Texas, United States</w:t>
      </w:r>
    </w:p>
    <w:p>
      <w:pPr>
        <w:pStyle w:val="BodyText"/>
      </w:pPr>
      <w:r>
        <w:rPr>
          <w:iCs/>
          <w:i/>
        </w:rPr>
        <w:t xml:space="preserve">Dear Esteemed Scholarship Committee,</w:t>
      </w:r>
    </w:p>
    <w:p>
      <w:pPr>
        <w:pStyle w:val="BodyText"/>
      </w:pPr>
      <w:r>
        <w:t xml:space="preserve">I am writing to formally submit my Scholarship Application Letter for the prestigious Houston Medical Innovation Fellowship Program, a transformative opportunity designed to cultivate the next generation of</w:t>
      </w:r>
      <w:r>
        <w:t xml:space="preserve"> </w:t>
      </w:r>
      <w:r>
        <w:rPr>
          <w:bCs/>
          <w:b/>
        </w:rPr>
        <w:t xml:space="preserve">Medical Researcher</w:t>
      </w:r>
      <w:r>
        <w:t xml:space="preserve">s dedicated to solving complex health challenges within the vibrant ecosystem of</w:t>
      </w:r>
      <w:r>
        <w:t xml:space="preserve"> </w:t>
      </w:r>
      <w:r>
        <w:rPr>
          <w:bCs/>
          <w:b/>
        </w:rPr>
        <w:t xml:space="preserve">United States Houston</w:t>
      </w:r>
      <w:r>
        <w:t xml:space="preserve">. With unwavering passion for translational oncology research and a deep commitment to leveraging Houston's unparalleled medical infrastructure, I am confident that this scholarship represents the essential catalyst for my contribution to the city’s mission of advancing global health equity and scientific discovery.</w:t>
      </w:r>
    </w:p>
    <w:p>
      <w:pPr>
        <w:pStyle w:val="BodyText"/>
      </w:pPr>
      <w:r>
        <w:t xml:space="preserve">My academic journey has been meticulously structured to prepare me for the rigors of high-impact medical research. I hold a Master of Science in Molecular Biology from Johns Hopkins University, where my thesis on tumor microenvironment modulation earned recognition at the American Association for Cancer Research (AACR) Annual Meeting. This foundational work directly informs my current focus: developing targeted immunotherapies for treatment-resistant cancers prevalent in Houston’s diverse urban population. However, I recognize that transformative research demands more than academic excellence—it requires access to cutting-edge facilities, interdisciplinary collaboration, and an environment where scientific inquiry directly serves community needs.</w:t>
      </w:r>
      <w:r>
        <w:t xml:space="preserve"> </w:t>
      </w:r>
      <w:r>
        <w:rPr>
          <w:bCs/>
          <w:b/>
        </w:rPr>
        <w:t xml:space="preserve">United States Houston</w:t>
      </w:r>
      <w:r>
        <w:t xml:space="preserve">, as the world’s largest medical complex hub housing 50+ institutions and over 100,000 healthcare professionals at the Texas Medical Center (TMC), provides precisely this ecosystem. The TMC is not merely a collection of hospitals; it is a dynamic, integrated research engine where breakthroughs move from laboratory benches to patient beds within months—a reality I am eager to contribute to as a</w:t>
      </w:r>
      <w:r>
        <w:t xml:space="preserve"> </w:t>
      </w:r>
      <w:r>
        <w:rPr>
          <w:bCs/>
          <w:b/>
        </w:rPr>
        <w:t xml:space="preserve">Medical Researcher</w:t>
      </w:r>
      <w:r>
        <w:t xml:space="preserve">.</w:t>
      </w:r>
    </w:p>
    <w:p>
      <w:pPr>
        <w:pStyle w:val="BodyText"/>
      </w:pPr>
      <w:r>
        <w:t xml:space="preserve">My proposed research framework directly aligns with Houston’s most urgent health priorities. The city grapples with alarming disparities in cancer outcomes, particularly among Hispanic and Black communities disproportionately affected by late-stage diagnoses and limited access to advanced therapies. My scholarship application outlines a 3-year project titled "Precision Immunotherapy for Urban-Disadvantaged Cancer Populations: Leveraging Houston's Diverse Biobank." This work will utilize the TMC’s expansive genomic and clinical databases, including the Baylor College of Medicine’s Center for Precision Health, to identify biomarkers predictive of immunotherapy response in underserved populations. Crucially, this project is designed *with* Houston—collaborating with community health centers like the Harris Health System to ensure research protocols prioritize accessibility and cultural competency. This approach embodies the TMC’s mission to make "Houston a global leader in health innovation that improves lives across the</w:t>
      </w:r>
      <w:r>
        <w:t xml:space="preserve"> </w:t>
      </w:r>
      <w:r>
        <w:rPr>
          <w:bCs/>
          <w:b/>
        </w:rPr>
        <w:t xml:space="preserve">United States</w:t>
      </w:r>
      <w:r>
        <w:t xml:space="preserve">."</w:t>
      </w:r>
    </w:p>
    <w:p>
      <w:pPr>
        <w:pStyle w:val="BodyText"/>
      </w:pPr>
      <w:r>
        <w:t xml:space="preserve">The Houston Medical Innovation Fellowship is uniquely positioned to accelerate this work. Unlike generic grants, this scholarship provides not only financial support but also guaranteed access to TMC’s core facilities: the Advanced Research Center for Cancer Biology, high-throughput genomic sequencing labs, and clinical trial coordination networks. More critically, it embeds scholars within Houston’s collaborative culture—where researchers at MD Anderson Cancer Center routinely co-author papers with scientists at UTHealth and Rice University. As a</w:t>
      </w:r>
      <w:r>
        <w:t xml:space="preserve"> </w:t>
      </w:r>
      <w:r>
        <w:rPr>
          <w:bCs/>
          <w:b/>
        </w:rPr>
        <w:t xml:space="preserve">Medical Researcher</w:t>
      </w:r>
      <w:r>
        <w:t xml:space="preserve"> </w:t>
      </w:r>
      <w:r>
        <w:t xml:space="preserve">in Houston, I will actively participate in the TMC’s "Community Health Innovation Network," sharing findings directly with local clinics to translate data into actionable care pathways. This is not theoretical; my pilot study at Johns Hopkins demonstrated a 23% improvement in patient recruitment when community health workers co-designed research protocols—a model I will expand across Houston.</w:t>
      </w:r>
    </w:p>
    <w:p>
      <w:pPr>
        <w:pStyle w:val="BodyText"/>
      </w:pPr>
      <w:r>
        <w:t xml:space="preserve">Why Houston? Beyond its infrastructure, the city’s identity as a global hub for humanitarian medicine makes it indispensable for ethical, impactful research. During my summer internship at MD Anderson’s Global Oncology Department, I observed how Houston-based researchers deployed low-cost diagnostic tools to rural Mexico and Southeast Asia—proving that innovation born in this city has worldwide reverberations. The Fellowship’s emphasis on "research with purpose" resonates deeply with my belief that medical science must serve people, not just publications. My goal is to establish a permanent lab at TMC focused on health equity, training the next wave of</w:t>
      </w:r>
      <w:r>
        <w:t xml:space="preserve"> </w:t>
      </w:r>
      <w:r>
        <w:rPr>
          <w:bCs/>
          <w:b/>
        </w:rPr>
        <w:t xml:space="preserve">Medical Researcher</w:t>
      </w:r>
      <w:r>
        <w:t xml:space="preserve">s who understand that Houston’s strength lies in its diversity—not despite it. This scholarship is the bridge between my current capabilities and this vision.</w:t>
      </w:r>
    </w:p>
    <w:p>
      <w:pPr>
        <w:pStyle w:val="BodyText"/>
      </w:pPr>
      <w:r>
        <w:t xml:space="preserve">I have attached comprehensive documentation including my CV, letters of recommendation from Dr. Elena Rodriguez (MD Anderson Immunology) and Dr. James Chen (Baylor College of Medicine), and a detailed research budget outline demonstrating how the $60,000 scholarship will directly fund equipment access fees, data analysis software licensing for TMC’s cloud platform, and community engagement stipends—ensuring no dollar is wasted on administrative overhead. Critically, this funding would enable me to work full-time on my project without the burden of adjunct teaching or clinical duties that often fragment research focus at other institutions.</w:t>
      </w:r>
    </w:p>
    <w:p>
      <w:pPr>
        <w:pStyle w:val="BodyText"/>
      </w:pPr>
      <w:r>
        <w:t xml:space="preserve">My commitment to</w:t>
      </w:r>
      <w:r>
        <w:t xml:space="preserve"> </w:t>
      </w:r>
      <w:r>
        <w:rPr>
          <w:bCs/>
          <w:b/>
        </w:rPr>
        <w:t xml:space="preserve">United States Houston</w:t>
      </w:r>
      <w:r>
        <w:t xml:space="preserve"> </w:t>
      </w:r>
      <w:r>
        <w:t xml:space="preserve">extends beyond the scope of this fellowship. I have already partnered with the Houston Health Equity Coalition to host free cancer screening events in underserved neighborhoods, and I plan to integrate these community relationships into my research design from day one. This scholarship is not merely financial assistance; it is an investment in a partnership between a dedicated</w:t>
      </w:r>
      <w:r>
        <w:t xml:space="preserve"> </w:t>
      </w:r>
      <w:r>
        <w:rPr>
          <w:bCs/>
          <w:b/>
        </w:rPr>
        <w:t xml:space="preserve">Medical Researcher</w:t>
      </w:r>
      <w:r>
        <w:t xml:space="preserve"> </w:t>
      </w:r>
      <w:r>
        <w:t xml:space="preserve">and the city that has consistently shown how science can heal. Houston does not just need more researchers—it needs researchers who understand that progress here means progress for millions across the nation.</w:t>
      </w:r>
    </w:p>
    <w:p>
      <w:pPr>
        <w:pStyle w:val="BodyText"/>
      </w:pPr>
      <w:r>
        <w:t xml:space="preserve">I am ready to bring my expertise in immuno-oncology, data-driven methodology, and community-centered ethics to the Texas Medical Center. With this scholarship, I will ensure that Houston’s medical research legacy becomes a blueprint for equitable healthcare innovation nationwide. Thank you for considering this Scholarship Application Letter as a step toward securing transformative health outcomes in</w:t>
      </w:r>
      <w:r>
        <w:t xml:space="preserve"> </w:t>
      </w:r>
      <w:r>
        <w:rPr>
          <w:bCs/>
          <w:b/>
        </w:rPr>
        <w:t xml:space="preserve">United States Houston</w:t>
      </w:r>
      <w:r>
        <w:t xml:space="preserve"> </w:t>
      </w:r>
      <w:r>
        <w:t xml:space="preserve">and beyond.</w:t>
      </w:r>
    </w:p>
    <w:p>
      <w:pPr>
        <w:pStyle w:val="BodyText"/>
      </w:pPr>
      <w:r>
        <w:t xml:space="preserve">Sincerely,</w:t>
      </w:r>
    </w:p>
    <w:p>
      <w:pPr>
        <w:pStyle w:val="BodyText"/>
      </w:pPr>
      <w:r>
        <w:t xml:space="preserve">Alexandra Morgan, M.S., Ph.D. Candidate (Expected: 2025)</w:t>
      </w:r>
      <w:r>
        <w:br/>
      </w:r>
      <w:r>
        <w:t xml:space="preserve">Medical Researcher &amp; Health Equity Advocate</w:t>
      </w:r>
      <w:r>
        <w:br/>
      </w:r>
      <w:r>
        <w:t xml:space="preserve">Johns Hopkins University | Houston, Texas (Summer 2023 Internship)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 Houston, United States</dc:title>
  <dc:creator/>
  <cp:keywords/>
  <dcterms:created xsi:type="dcterms:W3CDTF">2026-07-24T13:23:22Z</dcterms:created>
  <dcterms:modified xsi:type="dcterms:W3CDTF">2026-07-24T13:23:22Z</dcterms:modified>
</cp:coreProperties>
</file>

<file path=docProps/custom.xml><?xml version="1.0" encoding="utf-8"?>
<Properties xmlns="http://schemas.openxmlformats.org/officeDocument/2006/custom-properties" xmlns:vt="http://schemas.openxmlformats.org/officeDocument/2006/docPropsVTypes"/>
</file>