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Guangzhou</w:t>
      </w:r>
    </w:p>
    <w:bookmarkStart w:id="20" w:name="X67a3c9c0cec155f64c16066e42e3d041d158e1b"/>
    <w:p>
      <w:pPr>
        <w:pStyle w:val="Heading1"/>
      </w:pPr>
      <w:r>
        <w:t xml:space="preserve">Scholarship Application Letter for Meteorological Research in Guangzhou</w:t>
      </w:r>
    </w:p>
    <w:p>
      <w:pPr>
        <w:pStyle w:val="FirstParagraph"/>
      </w:pPr>
      <w:r>
        <w:t xml:space="preserve">Chen Wei</w:t>
      </w:r>
      <w:r>
        <w:br/>
      </w:r>
      <w:r>
        <w:t xml:space="preserve">No. 100, Zhejiang University Road, Hangzhou, Zhejiang Province, China</w:t>
      </w:r>
      <w:r>
        <w:br/>
      </w:r>
      <w:r>
        <w:t xml:space="preserve">Email: chenwei.meteorology@zju.edu.cn | Phone: +86 571 8795 XXXX</w:t>
      </w:r>
    </w:p>
    <w:bookmarkEnd w:id="20"/>
    <w:p>
      <w:pPr>
        <w:pStyle w:val="BodyText"/>
      </w:pPr>
      <w:r>
        <w:t xml:space="preserve">Scholarship Committee</w:t>
      </w:r>
      <w:r>
        <w:br/>
      </w:r>
      <w:r>
        <w:t xml:space="preserve">Guangzhou Meteorological Research Institute (GMRI)</w:t>
      </w:r>
      <w:r>
        <w:br/>
      </w:r>
      <w:r>
        <w:t xml:space="preserve">No. 20, Huangpu Avenue East, Tianhe District</w:t>
      </w:r>
      <w:r>
        <w:br/>
      </w:r>
      <w:r>
        <w:t xml:space="preserve">Guangzhou, Guangdong Province, China 510640</w:t>
      </w:r>
    </w:p>
    <w:p>
      <w:pPr>
        <w:pStyle w:val="BodyText"/>
      </w:pPr>
      <w:r>
        <w:t xml:space="preserve">October 26, 2023</w:t>
      </w:r>
    </w:p>
    <w:p>
      <w:pPr>
        <w:pStyle w:val="BodyText"/>
      </w:pPr>
      <w:r>
        <w:t xml:space="preserve">Dear Scholarship Committee Members,</w:t>
      </w:r>
    </w:p>
    <w:p>
      <w:pPr>
        <w:pStyle w:val="BodyText"/>
      </w:pPr>
      <w:r>
        <w:t xml:space="preserve">It is with profound enthusiasm and unwavering commitment to advancing atmospheric science that I submit my application for the prestigious International Meteorological Scholarships Program at the Guangzhou Meteorological Research Institute (GMRI). This fully-funded scholarship represents not merely an opportunity for academic advancement, but a critical catalyst for me to contribute meaningfully to China's meteorological resilience and scientific leadership in a city uniquely positioned at the forefront of climate change challenges. My lifelong dedication to understanding atmospheric dynamics, combined with my specific focus on tropical meteorology and urban climate systems, aligns precisely with the strategic research priorities driving GMRI’s mission within Guangzhou – China’s vibrant southern hub facing increasingly complex weather hazards.</w:t>
      </w:r>
    </w:p>
    <w:p>
      <w:pPr>
        <w:pStyle w:val="BodyText"/>
      </w:pPr>
      <w:r>
        <w:t xml:space="preserve">My academic journey has been meticulously structured to prepare me for advanced research in tropical meteorology. I hold a Bachelor of Science in Atmospheric Science from Zhejiang University, where I graduated with honors (GPA 3.8/4.0) and completed a senior thesis titled "Analysis of Urban Heat Island Intensification under Monsoon Influences: A Case Study of Hangzhou." This research, conducted using high-resolution WRF model simulations and ground-based sensor networks, provided me with hands-on experience in data assimilation, numerical modeling, and the critical assessment of climate impacts on densely populated regions – directly relevant to Guangzhou's context. My subsequent work as a research assistant at the China Meteorological Administration (CMA) Institute for Tropical and Marine Meteorology allowed me to contribute to regional forecasting models during the 2022 South China Sea typhoon season, deepening my understanding of rapid intensification processes and their societal impacts. These experiences have solidified my resolve to specialize in high-impact weather prediction systems, particularly those relevant to megacities like Guangzhou.</w:t>
      </w:r>
    </w:p>
    <w:p>
      <w:pPr>
        <w:pStyle w:val="BodyText"/>
      </w:pPr>
      <w:r>
        <w:t xml:space="preserve">My decision to pursue doctoral studies specifically in China Guangzhou is driven by the city’s unparalleled position as a living laboratory for meteorological research. Situated on the Pearl River Delta, Guangzhou experiences one of the world's most intense monsoon climates, frequent tropical cyclones (typhoons), and significant urban heat island effects exacerbated by rapid development. This unique confluence of geographical and climatic factors presents both urgent challenges – such as mitigating flood risks from extreme rainfall events that have increasingly impacted infrastructure – and a rare opportunity to develop cutting-edge forecasting methodologies with immediate, life-saving applications. The GMRI’s state-of-the-art facilities, including its Doppler radar network integration and partnership with Sun Yat-sen University’s Department of Atmospheric Sciences, provide an environment uniquely equipped to foster the innovative research I propose. Furthermore, Guangzhou’s role as a major economic engine within the Greater Bay Area necessitates world-class meteorological services; my goal is to contribute directly to enhancing these services through more accurate short-term forecasting and climate adaptation strategies for urban planning.</w:t>
      </w:r>
    </w:p>
    <w:p>
      <w:pPr>
        <w:pStyle w:val="BodyText"/>
      </w:pPr>
      <w:r>
        <w:t xml:space="preserve">The financial barrier of international graduate studies in China, particularly for research-intensive programs requiring specialized equipment and computational resources, is a significant hurdle I seek to overcome. The Scholarship Application Letter is therefore not merely a request for funding; it is an affirmation of my commitment to maximizing the impact of this investment. This scholarship would enable me to dedicate full focus to my doctoral research on "Machine Learning-Enhanced High-Resolution Typhoon Track and Rainfall Prediction for Pearl River Delta Megacities" without financial distraction. I am eager to apply advanced AI techniques learned during a recent CMA workshop, in collaboration with GMRI’s data science team, to improve prediction lead times and spatial accuracy – directly addressing the critical need for early warning systems that protect Guangzhou's 15 million residents and its vital economic infrastructure from typhoon-related disasters.</w:t>
      </w:r>
    </w:p>
    <w:p>
      <w:pPr>
        <w:pStyle w:val="BodyText"/>
      </w:pPr>
      <w:r>
        <w:t xml:space="preserve">My long-term vision is deeply intertwined with China's national climate goals. I aspire to become a leading researcher at GMRI or a similar institution, developing meteorological tools that not only serve Guangzhou but contribute to the national weather service’s strategic objectives outlined in China’s 14th Five-Year Plan for Meteorological Development. I aim to bridge the gap between cutting-edge atmospheric science and practical policy implementation, ensuring that research translates into tangible community safety measures. My fluency in Mandarin (native), English (TOEFL 105), and basic Cantonese demonstrates my commitment to seamless integration into Guangzhou's academic and professional ecosystem. I have already initiated contact with Professor Li Wei at GMRI, whose pioneering work on convective storm initiation aligns perfectly with my proposed research, securing preliminary mentorship support.</w:t>
      </w:r>
    </w:p>
    <w:p>
      <w:pPr>
        <w:pStyle w:val="BodyText"/>
      </w:pPr>
      <w:r>
        <w:t xml:space="preserve">China Guangzhou represents far more than a location for study; it embodies the dynamic intersection of climate vulnerability and scientific opportunity. My passion for meteorology is not theoretical – it is forged in the understanding that precise forecasting saves lives during monsoon seasons and typhoon threats. The GMRI scholarship is the essential foundation I need to channel my skills into advancing China's meteorological science, strengthening Guangzhou’s resilience, and contributing to global atmospheric knowledge. I am prepared to embrace the rigorous demands of this program with exceptional dedication, academic rigor, and a deep sense of responsibility towards the community we serve.</w:t>
      </w:r>
    </w:p>
    <w:p>
      <w:pPr>
        <w:pStyle w:val="BodyText"/>
      </w:pPr>
      <w:r>
        <w:t xml:space="preserve">Sincerely,</w:t>
      </w:r>
      <w:r>
        <w:br/>
      </w:r>
      <w:r>
        <w:br/>
      </w:r>
      <w:r>
        <w:rPr>
          <w:bCs/>
          <w:b/>
        </w:rPr>
        <w:t xml:space="preserve">Chen Wei</w:t>
      </w:r>
      <w:r>
        <w:br/>
      </w:r>
      <w:r>
        <w:t xml:space="preserve">Applicant, International Meteorological Scholars Program</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Guangzhou</dc:title>
  <dc:creator/>
  <dc:language>en</dc:language>
  <cp:keywords/>
  <dcterms:created xsi:type="dcterms:W3CDTF">2026-07-21T14:38:04Z</dcterms:created>
  <dcterms:modified xsi:type="dcterms:W3CDTF">2026-07-21T14:38:04Z</dcterms:modified>
</cp:coreProperties>
</file>

<file path=docProps/custom.xml><?xml version="1.0" encoding="utf-8"?>
<Properties xmlns="http://schemas.openxmlformats.org/officeDocument/2006/custom-properties" xmlns:vt="http://schemas.openxmlformats.org/officeDocument/2006/docPropsVTypes"/>
</file>