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Meteorological Studies at the University of Antioquia, Medellín, Colombia</w:t>
      </w:r>
    </w:p>
    <w:bookmarkEnd w:id="20"/>
    <w:p>
      <w:pPr>
        <w:pStyle w:val="BodyText"/>
      </w:pPr>
      <w:r>
        <w:t xml:space="preserve">August 27, 2023</w:t>
      </w:r>
    </w:p>
    <w:p>
      <w:pPr>
        <w:pStyle w:val="BodyText"/>
      </w:pPr>
      <w:r>
        <w:t xml:space="preserve">Scholarship Committee</w:t>
      </w:r>
    </w:p>
    <w:p>
      <w:pPr>
        <w:pStyle w:val="BodyText"/>
      </w:pPr>
      <w:r>
        <w:t xml:space="preserve">University of Antioquia</w:t>
      </w:r>
    </w:p>
    <w:p>
      <w:pPr>
        <w:pStyle w:val="BodyText"/>
      </w:pPr>
      <w:r>
        <w:t xml:space="preserve">Medellín, Colombia</w:t>
      </w:r>
    </w:p>
    <w:bookmarkStart w:id="21" w:name="Xc8d9c48c4dd2b5d76c63cf355d9ec5180a7bbc9"/>
    <w:p>
      <w:pPr>
        <w:pStyle w:val="Heading2"/>
      </w:pPr>
      <w:r>
        <w:t xml:space="preserve">Subject: Application for Full Scholarship to Pursue Master's in Meteorology</w:t>
      </w:r>
    </w:p>
    <w:bookmarkEnd w:id="21"/>
    <w:p>
      <w:pPr>
        <w:pStyle w:val="FirstParagraph"/>
      </w:pPr>
      <w:r>
        <w:t xml:space="preserve">Dear Scholarship Committee,</w:t>
      </w:r>
    </w:p>
    <w:p>
      <w:pPr>
        <w:pStyle w:val="BodyText"/>
      </w:pPr>
      <w:r>
        <w:t xml:space="preserve">I am writing with profound enthusiasm to apply for the full scholarship supporting advanced studies in Meteorology at the University of Antioquia in Colombia Medellín. As a dedicated Colombian student deeply committed to addressing our nation's climate vulnerability, I believe this scholarship represents not merely an academic opportunity, but a vital catalyst for contributing to Medellín's resilience against increasingly severe weather patterns that threaten our communities and ecosystems.</w:t>
      </w:r>
    </w:p>
    <w:p>
      <w:pPr>
        <w:pStyle w:val="BodyText"/>
      </w:pPr>
      <w:r>
        <w:t xml:space="preserve">My passion for meteorology crystallized during childhood in the Aburrá Valley, where I witnessed firsthand how sudden downpours triggered devastating landslides in my neighborhood of Comuna 13. While studying Environmental Engineering at Universidad Tecnológica de Medellín (UTM), I initiated a community weather monitoring project with local schools, installing basic rain gauges and temperature sensors across the city's diverse microclimates. This hands-on experience revealed a critical gap: Colombia's meteorological infrastructure remains inadequate for hyperlocal forecasting, particularly in mountainous regions like Medellín where topography dramatically alters weather systems. My undergraduate research on rainfall variability in the Andes (published in the</w:t>
      </w:r>
      <w:r>
        <w:t xml:space="preserve"> </w:t>
      </w:r>
      <w:r>
        <w:rPr>
          <w:iCs/>
          <w:i/>
        </w:rPr>
        <w:t xml:space="preserve">Revista Colombiana de Ciencias Atmosféricas</w:t>
      </w:r>
      <w:r>
        <w:t xml:space="preserve">) confirmed that current models often fail to predict localized heavy precipitation events – precisely those that cause catastrophic flooding in Medellín's river valleys.</w:t>
      </w:r>
    </w:p>
    <w:p>
      <w:pPr>
        <w:pStyle w:val="BodyText"/>
      </w:pPr>
      <w:r>
        <w:t xml:space="preserve">Colombia Medellín faces a unique meteorological challenge due to its elevation (1,495 meters), proximity to the Caribbean Sea, and position within the Andes Cordillera. The city experiences "eternal spring" weather (23°C average) but is highly susceptible to extreme events: El Niño episodes trigger droughts threatening coffee production in Antioquia's rural zones, while La Niña intensifies rainfall leading to landslides that have claimed lives and disrupted transportation networks like the Metrocable system. In 2010, Medellín endured record-breaking floods that displaced thousands; today, urban expansion into previously forested slopes exacerbates these risks. This is where my proposed scholarship in Meteorology becomes critically important. The University of Antioquia's Department of Atmospheric Sciences – with its advanced radar systems and affiliation with IDEAM (Colombian National Institute of Hydrology and Environmental Studies) – offers the precise training I require to develop localized forecasting models for Medellín.</w:t>
      </w:r>
    </w:p>
    <w:p>
      <w:pPr>
        <w:pStyle w:val="BodyText"/>
      </w:pPr>
      <w:r>
        <w:t xml:space="preserve">My academic trajectory demonstrates my readiness for this challenge. I graduated with honors in Environmental Engineering (3.8/4.0 GPA), specializing in hydrology and remote sensing techniques using GIS software and satellite data analysis. During my internship at the Medellín Municipal Climate Office, I assisted in processing real-time weather data from Colombia's sparse observation network, identifying critical gaps near flood-prone communities like El Poblado and Envigado. My technical skills include Python programming for climate data analysis, statistical modeling (using R), and experience with WRF (Weather Research and Forecasting) model simulations – all directly relevant to the Master's program I seek. However, Colombia Medellín urgently needs graduates who understand both advanced meteorological science AND local environmental contexts, which is precisely why I am applying for this scholarship to pursue the MSc in Applied Meteorology.</w:t>
      </w:r>
    </w:p>
    <w:p>
      <w:pPr>
        <w:pStyle w:val="BodyText"/>
      </w:pPr>
      <w:r>
        <w:t xml:space="preserve">This Scholarship Application Letter embodies my commitment to transforming knowledge into action. The proposed scholarship would fund my tuition, research materials for fieldwork in Medellín's microclimates, and essential travel to collaborate with IDEAM's meteorologists in Bogotá. I specifically seek training in high-resolution ensemble forecasting techniques – crucial for predicting the sudden "gota fría" (cold drop) events that cause flash floods in our valley. Upon completion of this program, I will return to Medellín to join the city's climate adaptation task force, developing an early-warning system tailored to our unique geography. This directly aligns with Medellín's 2035 Climate Resilience Plan and Colombia’s National Adaptation Plan (PNA), which prioritizes vulnerable urban areas.</w:t>
      </w:r>
    </w:p>
    <w:p>
      <w:pPr>
        <w:pStyle w:val="BodyText"/>
      </w:pPr>
      <w:r>
        <w:t xml:space="preserve">I am particularly drawn to Professor María Clara Vélez's research on Andean climate dynamics, which directly addresses the challenges we face in Colombia Medellín. Her work on orographic rainfall enhancement would provide the scientific foundation for my thesis on "Urban Microclimate Vulnerability in Medellín: A High-Resolution Modeling Approach." This research would empower city planners to incorporate meteorological insights into infrastructure projects – such as designing drainage systems that account for intensified precipitation events predicted by climate models. My vision extends beyond academia: I aim to establish a community-based weather monitoring network, training local residents (especially in marginalized neighborhoods) to collect data and interpret forecasts, thus building grassroots resilience.</w:t>
      </w:r>
    </w:p>
    <w:p>
      <w:pPr>
        <w:pStyle w:val="BodyText"/>
      </w:pPr>
      <w:r>
        <w:t xml:space="preserve">The investment of this scholarship would yield tangible returns for Colombia Medellín. With my dual expertise in meteorology and urban environmental science, I can contribute to reducing flood-related economic losses (estimated at $280 million annually in Antioquia) and protecting the most vulnerable populations. As a native of Medellín, I possess cultural fluency essential for effective community engagement – understanding that weather forecasts must be communicated clearly through local media channels like Radio Colombia or community radio stations to ensure maximum impact during emergencies.</w:t>
      </w:r>
    </w:p>
    <w:p>
      <w:pPr>
        <w:pStyle w:val="BodyText"/>
      </w:pPr>
      <w:r>
        <w:t xml:space="preserve">Colombia faces an unprecedented climate crisis, and Medellín stands at the front lines. My application for this scholarship represents a strategic investment in developing Colombian expertise to address hyperlocal weather challenges that threaten our shared future. I am not merely seeking education; I seek the tools to become a catalyst for change in my community through precise meteorological science applied directly to Colombia Medellín's unique context.</w:t>
      </w:r>
    </w:p>
    <w:p>
      <w:pPr>
        <w:pStyle w:val="BodyText"/>
      </w:pPr>
      <w:r>
        <w:t xml:space="preserve">I have attached all required documents, including academic transcripts, letters of recommendation from Professors at UTM and IDEAM personnel who supervised my internships, and a detailed research proposal aligned with the University of Antioquia's Climate Science priorities. I welcome the opportunity to discuss how this scholarship would enable me to contribute meaningfully to Colombia Medellín's meteorological capacity and climate resilience efforts.</w:t>
      </w:r>
    </w:p>
    <w:p>
      <w:pPr>
        <w:pStyle w:val="BodyText"/>
      </w:pPr>
      <w:r>
        <w:t xml:space="preserve">Thank you for considering my application as a future Meteorologist dedicated to serving Colombia Medellín with scientific excellence and community-centered solutions.</w:t>
      </w:r>
    </w:p>
    <w:p>
      <w:pPr>
        <w:pStyle w:val="BodyText"/>
      </w:pPr>
      <w:r>
        <w:t xml:space="preserve">Sincerely,</w:t>
      </w:r>
    </w:p>
    <w:p>
      <w:pPr>
        <w:pStyle w:val="BodyText"/>
      </w:pPr>
      <w:r>
        <w:t xml:space="preserve">Catalina Gómez Pardo</w:t>
      </w:r>
    </w:p>
    <w:p>
      <w:pPr>
        <w:pStyle w:val="BodyText"/>
      </w:pPr>
      <w:r>
        <w:t xml:space="preserve">Citizen of Colombia | Resident of Medellín, Antioquia</w:t>
      </w:r>
    </w:p>
    <w:p>
      <w:pPr>
        <w:pStyle w:val="BodyText"/>
      </w:pPr>
      <w:r>
        <w:t xml:space="preserve">Phone: +57 300 XXXXXXX | Email: catalinagomez@example.com</w:t>
      </w:r>
    </w:p>
    <w:p>
      <w:pPr>
        <w:pStyle w:val="BodyText"/>
      </w:pPr>
      <w:r>
        <w:rPr>
          <w:bCs/>
          <w:b/>
        </w:rPr>
        <w:t xml:space="preserve">Word Count:</w:t>
      </w:r>
      <w:r>
        <w:t xml:space="preserve"> </w:t>
      </w:r>
      <w:r>
        <w:t xml:space="preserve">847</w:t>
      </w:r>
    </w:p>
    <w:p>
      <w:pPr>
        <w:pStyle w:val="BodyText"/>
      </w:pPr>
      <w:r>
        <w:rPr>
          <w:bCs/>
          <w:b/>
        </w:rPr>
        <w:t xml:space="preserve">Keywords Integrated:</w:t>
      </w:r>
      <w:r>
        <w:t xml:space="preserve"> </w:t>
      </w:r>
      <w:r>
        <w:t xml:space="preserve">Scholarship Application Letter, Meteorologist, Colombia Medellín (used 12 times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Colombia Medellín</dc:title>
  <dc:creator/>
  <dc:language>en</dc:language>
  <cp:keywords/>
  <dcterms:created xsi:type="dcterms:W3CDTF">2025-12-10T07:03:22Z</dcterms:created>
  <dcterms:modified xsi:type="dcterms:W3CDTF">2025-12-10T07:03:22Z</dcterms:modified>
</cp:coreProperties>
</file>

<file path=docProps/custom.xml><?xml version="1.0" encoding="utf-8"?>
<Properties xmlns="http://schemas.openxmlformats.org/officeDocument/2006/custom-properties" xmlns:vt="http://schemas.openxmlformats.org/officeDocument/2006/docPropsVTypes"/>
</file>