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May 15, 2024</w:t>
      </w:r>
    </w:p>
    <w:p>
      <w:pPr>
        <w:pStyle w:val="BodyText"/>
      </w:pPr>
      <w:r>
        <w:t xml:space="preserve">Scholarship Committee</w:t>
      </w:r>
    </w:p>
    <w:p>
      <w:pPr>
        <w:pStyle w:val="BodyText"/>
      </w:pPr>
      <w:r>
        <w:t xml:space="preserve">National Meteorological Organization of Iran (NMOI)</w:t>
      </w:r>
    </w:p>
    <w:p>
      <w:pPr>
        <w:pStyle w:val="BodyText"/>
      </w:pPr>
      <w:r>
        <w:t xml:space="preserve">Tehran, Iran</w:t>
      </w:r>
    </w:p>
    <w:bookmarkStart w:id="20" w:name="X5490590bb836241e9fdcc8bbc995504e88db6dd"/>
    <w:p>
      <w:pPr>
        <w:pStyle w:val="Heading2"/>
      </w:pPr>
      <w:r>
        <w:t xml:space="preserve">Subject: Application for Advanced Meteorological Scholarship to Support Sustainable Weather Research in Tehran</w:t>
      </w:r>
    </w:p>
    <w:p>
      <w:pPr>
        <w:pStyle w:val="FirstParagraph"/>
      </w:pPr>
      <w:r>
        <w:t xml:space="preserve">Dear Esteemed Members of the Scholarship Committee,</w:t>
      </w:r>
    </w:p>
    <w:p>
      <w:pPr>
        <w:pStyle w:val="BodyText"/>
      </w:pPr>
      <w:r>
        <w:t xml:space="preserve">I am writing with profound enthusiasm to submit my application for the Advanced Meteorological Research Scholarship under the National Meteorological Organization of Iran’s (NMOI) prestigious Sustainability Initiative. As a dedicated meteorologist with specialized training in urban climatology and hydrological forecasting, I have meticulously designed this scholarship application to demonstrate how my expertise directly aligns with Tehran's critical atmospheric challenges. Having immersed myself in Iran's meteorological landscape through fieldwork across the Alborz Mountains and studies at the University of Tehran, I am confident that this scholarship will empower me to deliver transformative research for Iran’s most populous city.</w:t>
      </w:r>
    </w:p>
    <w:p>
      <w:pPr>
        <w:pStyle w:val="BodyText"/>
      </w:pPr>
      <w:r>
        <w:t xml:space="preserve">My academic journey began at Tehran University of Science and Technology, where I earned my Master’s in Atmospheric Sciences with a thesis titled "Microclimatic Variations in Urban Environments: A Case Study of Tehran's Air Quality Dynamics." This research required me to deploy sensor networks across 12 districts of Tehran, analyzing how the city's topography—particularly the Zagros Mountains' influence on pollutant dispersion—interacts with anthropogenic emissions. I developed a predictive model that improved PM2.5 concentration forecasts by 37% for Tehran’s central districts, a finding now referenced in NMOI’s 2023 Urban Climate Action Report. This work was not merely academic; it stemmed from personal observation of Tehran's choking smog during winter months, where I witnessed firsthand how meteorological gaps directly threaten public health across the metropolis.</w:t>
      </w:r>
    </w:p>
    <w:p>
      <w:pPr>
        <w:pStyle w:val="BodyText"/>
      </w:pPr>
      <w:r>
        <w:t xml:space="preserve">The significance of this scholarship extends beyond my academic pursuits. Tehran faces a dual crisis: rapidly degrading air quality exacerbated by atmospheric inversion events and severe water scarcity driven by erratic precipitation patterns. My proposed research—</w:t>
      </w:r>
      <w:r>
        <w:rPr>
          <w:iCs/>
          <w:i/>
        </w:rPr>
        <w:t xml:space="preserve">"Integrating Satellite Data with Ground-Based Sensor Networks for Real-Time Drought and Air Pollution Forecasting in Tehran Metropolitan Area"</w:t>
      </w:r>
      <w:r>
        <w:t xml:space="preserve">—directly addresses these challenges. With this scholarship’s support, I will establish a high-resolution forecasting system that merges satellite data from Iran’s Noor-3 weather satellite with 200+ ground sensors across Tehran. This initiative will provide city planners with actionable 72-hour alerts for pollution spikes and drought conditions—a capability currently absent in Iran's urban meteorological infrastructure.</w:t>
      </w:r>
    </w:p>
    <w:p>
      <w:pPr>
        <w:pStyle w:val="BodyText"/>
      </w:pPr>
      <w:r>
        <w:t xml:space="preserve">What sets my approach apart is its deep contextualization of Tehran’s unique environmental constraints. Unlike generic global models, my methodology accounts for the Alborz Mountains’ wind-shadow effect, Tehran’s elevation (1,200m above sea level), and the city’s rapid expansion into previously rural areas. For instance, during a field internship with NMOI in 2023, I collaborated on a project mapping dust storm trajectories from the Dasht-e Kavir Desert toward Tehran. This experience revealed how traditional forecasting models failed to predict 70% of severe dust events due to unaccounted local topography—a gap my scholarship-funded research will resolve. My proposed solution incorporates AI-driven pattern recognition trained specifically on Tehran’s historical weather data, a dataset I have begun compiling with NMOI’s support.</w:t>
      </w:r>
    </w:p>
    <w:p>
      <w:pPr>
        <w:pStyle w:val="BodyText"/>
      </w:pPr>
      <w:r>
        <w:t xml:space="preserve">I recognize that meteorology in Iran demands cultural fluency alongside technical expertise. During my Master’s program, I actively engaged with local communities through workshops at Tehran's Islamic Azad University, translating complex climate data into accessible public advisories about seasonal weather risks. This experience taught me how to bridge scientific knowledge with community needs—a skill vital for implementing effective meteorological services across Iran’s diverse urban and rural landscapes. My fluency in Persian (written and spoken) and ongoing collaboration with Tehran-based researchers ensures I will seamlessly integrate into Iran’s scientific ecosystem without the communication barriers that hinder many international scholars.</w:t>
      </w:r>
    </w:p>
    <w:p>
      <w:pPr>
        <w:pStyle w:val="BodyText"/>
      </w:pPr>
      <w:r>
        <w:t xml:space="preserve">The scholarship would fund my doctoral research at the National Institute of Meteorological Sciences (NIMS) in Tehran, a strategic partnership between NMOI and Tehran University. This placement is critical for accessing Iran’s weather station network and meteorological archives—resources unavailable to most foreign researchers. The scholarship’s stipend will cover fieldwork costs across Tehran’s 22 districts, sensor calibration expenses (approximately $18,000), and collaboration with NIMS’ high-performance computing cluster. Critically, all research outcomes will be shared immediately with NMOI through their public data portal, ensuring direct societal impact within Iran’s national framework.</w:t>
      </w:r>
    </w:p>
    <w:p>
      <w:pPr>
        <w:pStyle w:val="BodyText"/>
      </w:pPr>
      <w:r>
        <w:t xml:space="preserve">Tehran is not merely the location of this research; it is the catalyst for my professional mission. As a meteorologist who has watched Tehran’s skies shift from clear blue to hazardous smog during my tenure in Iran, I am driven by a commitment to contribute tangible solutions. This scholarship represents more than funding—it is an investment in Iran’s environmental resilience. I have attached letters of recommendation from Dr. Reza Karami (NMOI Director of Urban Meteorology) and Professor Fatemeh Seyednejad (Tehran University Climate Research Lab), both affirming my field readiness and local integration capacity.</w:t>
      </w:r>
    </w:p>
    <w:p>
      <w:pPr>
        <w:pStyle w:val="BodyText"/>
      </w:pPr>
      <w:r>
        <w:t xml:space="preserve">I respectfully request the opportunity to advance Iran’s meteorological leadership through this scholarship. My vision aligns precisely with NMOI’s 2030 Strategic Plan for climate adaptation, and I am prepared to dedicate myself fully to delivering results that protect Tehran’s 9 million residents. Thank you for considering my application as a passionate meteorologist committed to serving Iran's atmospheric future.</w:t>
      </w:r>
    </w:p>
    <w:p>
      <w:pPr>
        <w:pStyle w:val="BodyText"/>
      </w:pPr>
      <w:r>
        <w:t xml:space="preserve">Sincerely,</w:t>
      </w:r>
    </w:p>
    <w:p>
      <w:pPr>
        <w:pStyle w:val="BodyText"/>
      </w:pPr>
      <w:r>
        <w:rPr>
          <w:bCs/>
          <w:b/>
        </w:rPr>
        <w:t xml:space="preserve">Dr. Ali Reza Hosseini</w:t>
      </w:r>
    </w:p>
    <w:p>
      <w:pPr>
        <w:pStyle w:val="BodyText"/>
      </w:pPr>
      <w:r>
        <w:t xml:space="preserve">Master of Atmospheric Sciences, Tehran University of Science and Technology</w:t>
      </w:r>
    </w:p>
    <w:p>
      <w:pPr>
        <w:pStyle w:val="BodyText"/>
      </w:pPr>
      <w:r>
        <w:t xml:space="preserve">Email: alireza.hosseini@meteorology.ir | Phone: +98 21 5555 1234</w:t>
      </w:r>
    </w:p>
    <w:p>
      <w:pPr>
        <w:pStyle w:val="BodyText"/>
      </w:pPr>
      <w:r>
        <w:t xml:space="preserve">National Researcher ID: IR-78904-MS (Iranian Meteorological Society)</w:t>
      </w:r>
    </w:p>
    <w:p>
      <w:pPr>
        <w:pStyle w:val="BodyText"/>
      </w:pPr>
      <w:r>
        <w:rPr>
          <w:bCs/>
          <w:b/>
        </w:rPr>
        <w:t xml:space="preserve">Attachment:</w:t>
      </w:r>
      <w:r>
        <w:t xml:space="preserve"> </w:t>
      </w:r>
      <w:r>
        <w:t xml:space="preserve">Letters of Recommendation (Dr. Reza Karami, Prof. Fatemeh Seyednejad), Research Proposal Summary, Academic Transcripts</w:t>
      </w:r>
    </w:p>
    <w:p>
      <w:pPr>
        <w:pStyle w:val="BodyText"/>
      </w:pPr>
      <w:r>
        <w:t xml:space="preserve">Page 1 of 1 | Scholarship Application Letter for Meteorologist Position in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Iran Tehran</dc:title>
  <dc:creator/>
  <dc:language>en</dc:language>
  <cp:keywords/>
  <dcterms:created xsi:type="dcterms:W3CDTF">2026-07-22T10:03:38Z</dcterms:created>
  <dcterms:modified xsi:type="dcterms:W3CDTF">2026-07-22T10:03:38Z</dcterms:modified>
</cp:coreProperties>
</file>

<file path=docProps/custom.xml><?xml version="1.0" encoding="utf-8"?>
<Properties xmlns="http://schemas.openxmlformats.org/officeDocument/2006/custom-properties" xmlns:vt="http://schemas.openxmlformats.org/officeDocument/2006/docPropsVTypes"/>
</file>