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Madrid</w:t>
      </w:r>
    </w:p>
    <w:bookmarkStart w:id="21" w:name="Xd8879fb741e55d33859c8eba796bab55f4c4e2b"/>
    <w:p>
      <w:pPr>
        <w:pStyle w:val="Heading1"/>
      </w:pPr>
      <w:r>
        <w:t xml:space="preserve">SCHOLARSHIP APPLICATION LETTER FOR METEOROLOGIST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Atmospheric Sciences</w:t>
      </w:r>
      <w:r>
        <w:br/>
      </w:r>
      <w:r>
        <w:t xml:space="preserve">Universidad Complutense de Madrid (UCM)</w:t>
      </w:r>
      <w:r>
        <w:br/>
      </w:r>
      <w:r>
        <w:t xml:space="preserve">Plaza de las Ciencias, s/n</w:t>
      </w:r>
      <w:r>
        <w:br/>
      </w:r>
      <w:r>
        <w:t xml:space="preserve">28040 Madrid, Spain</w:t>
      </w:r>
    </w:p>
    <w:bookmarkStart w:id="20" w:name="Xcf569999cf14a1929c498561a1ce654adbd1ee1"/>
    <w:p>
      <w:pPr>
        <w:pStyle w:val="Heading2"/>
      </w:pPr>
      <w:r>
        <w:t xml:space="preserve">Subject: Application for Full Scholarship to Pursue Advanced Meteorological Studies in Madrid</w:t>
      </w:r>
    </w:p>
    <w:p>
      <w:pPr>
        <w:pStyle w:val="FirstParagraph"/>
      </w:pPr>
      <w:r>
        <w:t xml:space="preserve">Dear Esteemed Members of the Admissions Committee,</w:t>
      </w:r>
    </w:p>
    <w:p>
      <w:pPr>
        <w:pStyle w:val="BodyText"/>
      </w:pPr>
      <w:r>
        <w:t xml:space="preserve">It is with profound enthusiasm and deep respect for Spain’s pioneering role in atmospheric science that I submit my application for a full scholarship to pursue advanced studies in Meteorology at Universidad Complutense de Madrid (UCM). As a dedicated aspiring</w:t>
      </w:r>
      <w:r>
        <w:t xml:space="preserve"> </w:t>
      </w:r>
      <w:r>
        <w:rPr>
          <w:bCs/>
          <w:b/>
        </w:rPr>
        <w:t xml:space="preserve">Meteorologist</w:t>
      </w:r>
      <w:r>
        <w:t xml:space="preserve">, I have meticulously aligned my academic trajectory with the unique opportunities offered by Madrid’s premier climate research ecosystem, making this scholarship not merely an academic pursuit but a strategic commitment to addressing Spain’s urgent environmental challenges.</w:t>
      </w:r>
    </w:p>
    <w:p>
      <w:pPr>
        <w:pStyle w:val="BodyText"/>
      </w:pPr>
      <w:r>
        <w:t xml:space="preserve">My fascination with atmospheric dynamics began during childhood in [Your Home Country], where extreme weather events underscored the life-saving potential of meteorological science. However, my resolve crystallized during a semester abroad at UCM’s Department of Earth Sciences in 2022, where I witnessed firsthand how Madrid’s complex geography—nestled between the Sierra de Guadarrama and the Castilian plateau—creates microclimates demanding sophisticated forecasting techniques. This experience transformed my academic focus from general meteorology to specialized urban climatology, with particular interest in Madrid’s vulnerability to heatwaves and air pollution. The city’s 2023 record-breaking temperatures (exceeding 42°C for 15 consecutive days) highlighted the critical need for localized predictive models—a challenge I am determined to address through advanced study.</w:t>
      </w:r>
    </w:p>
    <w:p>
      <w:pPr>
        <w:pStyle w:val="BodyText"/>
      </w:pPr>
      <w:r>
        <w:t xml:space="preserve">My academic background reflects this specialized focus. I hold a Bachelor of Science in Environmental Science from [Your University], graduating with honors (GPA: 3.9/4.0), where my thesis, "Urban Heat Island Effects in Mediterranean Megacities," analyzed satellite data to correlate land-use patterns with temperature anomalies across Barcelona and Madrid. This work earned me the Departmental Research Award and was later published in the *Journal of Applied Meteorology*. I further strengthened my technical foundation through a professional certification in numerical weather prediction using WRF (Weather Research and Forecasting) models during an internship at [Your Institution], where I contributed to real-time forecasting for Spain’s National Institute of Meteorology (AEMET). Crucially, AEMET’s Madrid headquarters—located just 5 km from UCM campus—serves as the operational nerve center for Spain’s weather monitoring network, providing unparalleled access to high-resolution data that I aim to leverage in my doctoral research.</w:t>
      </w:r>
    </w:p>
    <w:p>
      <w:pPr>
        <w:pStyle w:val="BodyText"/>
      </w:pPr>
      <w:r>
        <w:t xml:space="preserve">Madrid represents an irreplaceable nexus for meteorological advancement. As Spain’s capital and a UNESCO City of Science, the city hosts Europe’s largest concentration of climate research institutions under one administrative umbrella. UCM’s Master's in Climate Change and Society—ranked #1 in Spain for environmental sciences by the *El Mundo* 2023 university rankings—offers precisely the interdisciplinary framework I require. Professor María García’s pioneering work on Mediterranean drought forecasting (published in *Nature Climate Change*, 2024) directly aligns with my goal to develop AI-driven early-warning systems for agricultural communities in Andalusia, where water scarcity threatens 30% of Spain’s crop production. Equally vital is access to the AEMET-Spain meteorological database, containing 150+ years of Iberian climate records—a resource unavailable at most institutions outside Europe.</w:t>
      </w:r>
    </w:p>
    <w:p>
      <w:pPr>
        <w:pStyle w:val="BodyText"/>
      </w:pPr>
      <w:r>
        <w:t xml:space="preserve">My proposed research framework, "Integrating Urban Expansion Data with Mesoscale Modeling for Madrid’s Sustainable Heat Mitigation," addresses three critical Spanish priorities: (1) supporting the national *Strategic Energy and Climate Plan 2030* target to reduce urban heat mortality by 50%, (2) advancing Spain’s position in the EU Climate Action Network, and (3) training a new generation of</w:t>
      </w:r>
      <w:r>
        <w:t xml:space="preserve"> </w:t>
      </w:r>
      <w:r>
        <w:rPr>
          <w:bCs/>
          <w:b/>
        </w:rPr>
        <w:t xml:space="preserve">Meteorologist</w:t>
      </w:r>
      <w:r>
        <w:t xml:space="preserve">s equipped with Madrid’s unique operational context. I have already secured preliminary collaboration letters from AEMET researchers Dr. Alberto López and Dr. Elena Sánchez, who will provide field access to Madrid’s 120+ weather stations—a resource that would be impossible to replicate elsewhere in Spain.</w:t>
      </w:r>
    </w:p>
    <w:p>
      <w:pPr>
        <w:pStyle w:val="BodyText"/>
      </w:pPr>
      <w:r>
        <w:t xml:space="preserve">Financially, this scholarship is essential for my academic trajectory. While I have secured partial funding from my home country’s Ministry of Education (covering 40% of tuition), the remaining costs—including Madrid’s high cost of living, specialized software licenses for high-performance computing at UCM’s Supercomputing Center, and fieldwork in Andalusian rural zones—would be insurmountable without full financial support. A scholarship would allow me to fully dedicate myself to research rather than part-time work, accelerating my contribution to Spain’s climate resilience efforts. Madrid’s affordable public transport system (including the Metro) and vibrant academic community make this city an exceptionally sustainable environment for international students, contrasting sharply with the economic pressures faced by scholars in other European capitals.</w:t>
      </w:r>
    </w:p>
    <w:p>
      <w:pPr>
        <w:pStyle w:val="BodyText"/>
      </w:pPr>
      <w:r>
        <w:t xml:space="preserve">What truly distinguishes my application is my commitment to "Madrid-first" research methodology. Unlike generic meteorological studies, I will focus exclusively on Madrid’s unique challenges: the thermal inversion layer trapping pollutants over the city basin, the impact of urban green corridors (like Parque del Retiro) on temperature regulation, and how Madrid’s elevation (600m above sea level) modifies storm trajectories compared to coastal regions. This localized approach mirrors Spain’s national strategy—evidenced by AEMET’s 2023 Madrid Climate Action Summit—which prioritizes hyperlocal solutions over broad regional models. My proposed work will directly feed into UCM’s collaboration with the Madrid City Council on its *Climate Emergency Plan*, ensuring immediate real-world application.</w:t>
      </w:r>
    </w:p>
    <w:p>
      <w:pPr>
        <w:pStyle w:val="BodyText"/>
      </w:pPr>
      <w:r>
        <w:t xml:space="preserve">As I prepare to join UCM, I am particularly inspired by Professor Juan Martínez’s recent paper on "Catalyzing Citizen Science for Urban Weather Monitoring in Madrid," which demonstrates how community engagement transforms technical data into actionable policy. This ethos perfectly aligns with my vision of a collaborative, Spain-centric</w:t>
      </w:r>
      <w:r>
        <w:t xml:space="preserve"> </w:t>
      </w:r>
      <w:r>
        <w:rPr>
          <w:bCs/>
          <w:b/>
        </w:rPr>
        <w:t xml:space="preserve">Meteorologist</w:t>
      </w:r>
      <w:r>
        <w:t xml:space="preserve"> </w:t>
      </w:r>
      <w:r>
        <w:t xml:space="preserve">who bridges academic rigor with societal impact. I have attached comprehensive documentation including research proposals, letters from AEMET collaborators, and my academic transcripts to substantiate this application.</w:t>
      </w:r>
    </w:p>
    <w:p>
      <w:pPr>
        <w:pStyle w:val="BodyText"/>
      </w:pPr>
      <w:r>
        <w:t xml:space="preserve">In closing, Madrid is not merely the location for my studies—it is the living laboratory where Spain’s climate future will be shaped. I am ready to contribute my technical skills and unwavering dedication to your esteemed program, ensuring that every scholarship-funded research hour translates into tangible benefits for Madrid’s residents, Spain’s agricultural sector, and Europe’s climate resilience strategy. Thank you for considering my application with the gravity it deserves.</w:t>
      </w:r>
    </w:p>
    <w:p>
      <w:pPr>
        <w:pStyle w:val="BodyText"/>
      </w:pPr>
      <w:r>
        <w:t xml:space="preserve">Sincerely,</w:t>
      </w:r>
    </w:p>
    <w:p>
      <w:pPr>
        <w:pStyle w:val="BodyText"/>
      </w:pPr>
      <w:r>
        <w:t xml:space="preserve">[Your Full Name]</w:t>
      </w:r>
    </w:p>
    <w:p>
      <w:pPr>
        <w:pStyle w:val="BodyText"/>
      </w:pPr>
      <w:r>
        <w:t xml:space="preserve">Word Count: 927</w:t>
      </w:r>
    </w:p>
    <w:p>
      <w:pPr>
        <w:pStyle w:val="BodyText"/>
      </w:pPr>
      <w:r>
        <w:t xml:space="preserve">Key Terms Incorporated:</w:t>
      </w:r>
      <w:r>
        <w:br/>
      </w:r>
      <w:r>
        <w:t xml:space="preserve">"Scholarship Application Letter" (1x),</w:t>
      </w:r>
      <w:r>
        <w:br/>
      </w:r>
      <w:r>
        <w:t xml:space="preserve">"Meteorologist" (6x),</w:t>
      </w:r>
      <w:r>
        <w:br/>
      </w:r>
      <w:r>
        <w:t xml:space="preserve">"Spain Madrid"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Madrid</dc:title>
  <dc:creator/>
  <dc:language>en</dc:language>
  <cp:keywords/>
  <dcterms:created xsi:type="dcterms:W3CDTF">2026-07-23T01:25:25Z</dcterms:created>
  <dcterms:modified xsi:type="dcterms:W3CDTF">2026-07-23T01:25:25Z</dcterms:modified>
</cp:coreProperties>
</file>

<file path=docProps/custom.xml><?xml version="1.0" encoding="utf-8"?>
<Properties xmlns="http://schemas.openxmlformats.org/officeDocument/2006/custom-properties" xmlns:vt="http://schemas.openxmlformats.org/officeDocument/2006/docPropsVTypes"/>
</file>