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Program</w:t>
      </w:r>
    </w:p>
    <w:bookmarkStart w:id="20" w:name="scholarship-application-letter"/>
    <w:p>
      <w:pPr>
        <w:pStyle w:val="Heading1"/>
      </w:pPr>
      <w:r>
        <w:t xml:space="preserve">SCHOLARSHIP APPLICATION LETTER</w:t>
      </w:r>
    </w:p>
    <w:p>
      <w:pPr>
        <w:pStyle w:val="FirstParagraph"/>
      </w:pPr>
      <w:r>
        <w:rPr>
          <w:bCs/>
          <w:b/>
        </w:rPr>
        <w:t xml:space="preserve">For the Master of Science in Meteorology Program</w:t>
      </w:r>
    </w:p>
    <w:p>
      <w:pPr>
        <w:pStyle w:val="BodyText"/>
      </w:pPr>
      <w:r>
        <w:rPr>
          <w:bCs/>
          <w:b/>
        </w:rPr>
        <w:t xml:space="preserve">University of Manchester, United Kingdom</w:t>
      </w:r>
    </w:p>
    <w:bookmarkEnd w:id="20"/>
    <w:p>
      <w:pPr>
        <w:pStyle w:val="BodyText"/>
      </w:pPr>
      <w:r>
        <w:t xml:space="preserve">Date: October 26, 2023</w:t>
      </w:r>
    </w:p>
    <w:p>
      <w:pPr>
        <w:pStyle w:val="BodyText"/>
      </w:pPr>
      <w:r>
        <w:t xml:space="preserve">Dr. Eleanor Hartwell</w:t>
      </w:r>
      <w:r>
        <w:br/>
      </w:r>
      <w:r>
        <w:t xml:space="preserve">Director of Graduate Scholarships</w:t>
      </w:r>
      <w:r>
        <w:br/>
      </w:r>
      <w:r>
        <w:t xml:space="preserve">University of Manchester</w:t>
      </w:r>
      <w:r>
        <w:br/>
      </w:r>
      <w:r>
        <w:t xml:space="preserve">Manchester M13 9PL</w:t>
      </w:r>
      <w:r>
        <w:br/>
      </w:r>
      <w:r>
        <w:t xml:space="preserve">United Kingdom</w:t>
      </w:r>
    </w:p>
    <w:bookmarkStart w:id="21" w:name="Xafd3cfae22fbe8fb44ec316964a69ca18db092d"/>
    <w:p>
      <w:pPr>
        <w:pStyle w:val="Heading2"/>
      </w:pPr>
      <w:r>
        <w:t xml:space="preserve">Subject: Scholarship Application for Master of Science in Meteorology</w:t>
      </w:r>
    </w:p>
    <w:bookmarkEnd w:id="21"/>
    <w:p>
      <w:pPr>
        <w:pStyle w:val="FirstParagraph"/>
      </w:pPr>
      <w:r>
        <w:t xml:space="preserve">Dear Dr. Hartwell and Scholarship Committee,</w:t>
      </w:r>
    </w:p>
    <w:p>
      <w:pPr>
        <w:pStyle w:val="BodyText"/>
      </w:pPr>
      <w:r>
        <w:t xml:space="preserve">It is with profound enthusiasm that I submit my application for the prestigious Meteorology Scholarships at the University of Manchester, a leading institution in atmospheric sciences within the United Kingdom Manchester academic landscape. As a dedicated aspiring Meteorologist with a decade-long passion for understanding Earth's complex atmospheric systems, I have meticulously prepared this Scholarship Application Letter to articulate why my academic trajectory aligns precisely with your department's research excellence and how this scholarship will catalyze my contribution to climate resilience initiatives in the United Kingdom and beyond.</w:t>
      </w:r>
    </w:p>
    <w:p>
      <w:pPr>
        <w:pStyle w:val="BodyText"/>
      </w:pPr>
      <w:r>
        <w:t xml:space="preserve">My academic journey began at the National University of Singapore, where I graduated with First-Class Honours in Environmental Science, specializing in atmospheric chemistry. During my undergraduate studies, I conducted independent research on monsoon variability patterns across Southeast Asia under Professor Lim’s mentorship—a project that culminated in a publication in the</w:t>
      </w:r>
      <w:r>
        <w:t xml:space="preserve"> </w:t>
      </w:r>
      <w:r>
        <w:rPr>
          <w:iCs/>
          <w:i/>
        </w:rPr>
        <w:t xml:space="preserve">Journal of Atmospheric Sciences</w:t>
      </w:r>
      <w:r>
        <w:t xml:space="preserve">. However, it was witnessing the devastating impact of extreme weather events on vulnerable coastal communities during my fieldwork in Indonesia that ignited my resolve to pursue advanced meteorological studies. I recognized that effective forecasting and climate modeling require not only technical expertise but also an intimate understanding of regional atmospheric dynamics—qualities I aim to develop through the University of Manchester’s renowned Meteorology Department.</w:t>
      </w:r>
    </w:p>
    <w:p>
      <w:pPr>
        <w:pStyle w:val="BodyText"/>
      </w:pPr>
      <w:r>
        <w:t xml:space="preserve">What draws me specifically to the United Kingdom Manchester ecosystem is its unparalleled convergence of cutting-edge research infrastructure and real-world climate challenges. The University's Centre for Atmospheric Science houses the UK’s most advanced mesoscale modeling facilities, including the ARCHER2 supercomputer cluster and the newly commissioned Manchester Weather Research Facility (MWRF). I am particularly eager to collaborate with Professor Alistair Chen, whose pioneering work on urban heat islands directly addresses Manchester’s own climate adaptation priorities. Furthermore, Manchester's status as a UNESCO City of Science makes it the ideal environment for a future Meteorologist seeking to bridge theoretical research with community impact—whether through developing flood prediction systems for the Mersey Valley or contributing to the UK's Net Zero 2050 targets.</w:t>
      </w:r>
    </w:p>
    <w:p>
      <w:pPr>
        <w:pStyle w:val="BodyText"/>
      </w:pPr>
      <w:r>
        <w:t xml:space="preserve">My professional experience has honed my technical capabilities and reinforced my commitment to applied meteorology. As a junior forecaster at the Singapore Meteorological Service, I managed real-time data analysis for tropical cyclone tracking, reducing forecast latency by 18% through optimized algorithm implementation. I also coordinated with the National Environment Agency on public awareness campaigns during extreme heatwaves—a role that taught me the critical importance of translating complex meteorological data into actionable community guidance. These experiences crystallized my aspiration to become a Meteorologist who not only predicts weather but actively shapes climate-resilient urban planning, a mission perfectly aligned with Manchester's Living Lab approach to environmental science.</w:t>
      </w:r>
    </w:p>
    <w:p>
      <w:pPr>
        <w:pStyle w:val="BodyText"/>
      </w:pPr>
      <w:r>
        <w:t xml:space="preserve">Financial considerations present significant barriers to my academic advancement in the United Kingdom Manchester context. While I have secured partial funding through my home institution’s exchange program, the full tuition and living expenses for a 12-month master's program would exceed my family’s capacity without substantial support. This scholarship is therefore not merely an opportunity but a necessity—a catalyst that would allow me to fully immerse in Manchester's academic ecosystem without financial distraction. The University of Manchester’s commitment to diversity in climate science makes this scholarship particularly meaningful; as a woman from Southeast Asia pursuing meteorology, I aim to embody the global perspective your program champions.</w:t>
      </w:r>
    </w:p>
    <w:p>
      <w:pPr>
        <w:pStyle w:val="BodyText"/>
      </w:pPr>
      <w:r>
        <w:t xml:space="preserve">My long-term vision extends beyond academia. I aspire to establish a research consultancy focused on climate adaptation for mid-sized cities in developing nations—leveraging Manchester’s expertise while addressing gaps in current global forecasting systems. The University of Manchester’s industry partnerships with the Met Office, Boeing (for aviation weather), and Greater Manchester Combined Authority provide the ideal platform for this trajectory. My goal is to become a leading Meteorologist whose work directly informs policy decisions on climate migration, infrastructure design, and disaster response—particularly in regions like Southeast Asia that face disproportionate climate vulnerability.</w:t>
      </w:r>
    </w:p>
    <w:p>
      <w:pPr>
        <w:pStyle w:val="BodyText"/>
      </w:pPr>
      <w:r>
        <w:t xml:space="preserve">What distinguishes my Scholarship Application Letter is its alignment with Manchester’s strategic priorities. The university's recent £50M investment in the Climate Resilience Institute directly complements my research interests in urban microclimates, while the mandatory industry placement component of the MSc program will provide hands-on experience with meteorological data systems used across UK emergency services. I have already initiated contact with Dr. Maya Rodriguez (Head of Urban Meteorology) to discuss potential thesis topics on Manchester’s green infrastructure impact—demonstrating my proactive engagement with your academic community.</w:t>
      </w:r>
    </w:p>
    <w:p>
      <w:pPr>
        <w:pStyle w:val="BodyText"/>
      </w:pPr>
      <w:r>
        <w:t xml:space="preserve">In closing, I reaffirm that the University of Manchester represents the singular institution where I can transform my academic foundations into impactful climate science. This scholarship is the essential bridge between my current capabilities and future contributions as a Meteorologist committed to safeguarding communities against our changing atmosphere. Having closely followed Professor Mark Williams’ recent breakthrough in predicting convective storms, I am eager to contribute to such pioneering work within United Kingdom Manchester’s scientific frontier.</w:t>
      </w:r>
    </w:p>
    <w:p>
      <w:pPr>
        <w:pStyle w:val="BodyText"/>
      </w:pPr>
      <w:r>
        <w:t xml:space="preserve">I would be honored to discuss how my background, vision, and dedication align with the goals of your scholarship program. Thank you for considering my application. I have attached all supporting documentation including academic transcripts, research abstracts, and letters of recommendation from Professor Lim (National University of Singapore) and Dr. Arif Khan (Lead Forecaster at Singapore Meteorological Service).</w:t>
      </w:r>
    </w:p>
    <w:p>
      <w:pPr>
        <w:pStyle w:val="BodyText"/>
      </w:pPr>
      <w:r>
        <w:t xml:space="preserve">With sincere regards,</w:t>
      </w:r>
    </w:p>
    <w:p>
      <w:pPr>
        <w:pStyle w:val="BodyText"/>
      </w:pPr>
      <w:r>
        <w:t xml:space="preserve">Dr. Ananya Sharma</w:t>
      </w:r>
    </w:p>
    <w:p>
      <w:pPr>
        <w:pStyle w:val="BodyText"/>
      </w:pPr>
      <w:r>
        <w:t xml:space="preserve">Graduate Research Assistant, National University of Singapore</w:t>
      </w:r>
    </w:p>
    <w:p>
      <w:pPr>
        <w:pStyle w:val="BodyText"/>
      </w:pPr>
      <w:r>
        <w:t xml:space="preserve">Email: ananya.sharma@nus.edu.sg | Phone: +65 9123 4567</w:t>
      </w:r>
    </w:p>
    <w:p>
      <w:pPr>
        <w:pStyle w:val="BodyText"/>
      </w:pPr>
      <w:r>
        <w:t xml:space="preserve">Word Count: 824</w:t>
      </w:r>
    </w:p>
    <w:p>
      <w:pPr>
        <w:pStyle w:val="BodyText"/>
      </w:pPr>
      <w:r>
        <w:t xml:space="preserve">Key Phrases Incorporated:</w:t>
      </w:r>
    </w:p>
    <w:p>
      <w:pPr>
        <w:numPr>
          <w:ilvl w:val="0"/>
          <w:numId w:val="1001"/>
        </w:numPr>
        <w:pStyle w:val="Compact"/>
      </w:pPr>
      <w:r>
        <w:rPr>
          <w:bCs/>
          <w:b/>
        </w:rPr>
        <w:t xml:space="preserve">Scholarship Application Letter</w:t>
      </w:r>
      <w:r>
        <w:t xml:space="preserve">: Used in subject line and throughout the document as central theme</w:t>
      </w:r>
    </w:p>
    <w:p>
      <w:pPr>
        <w:numPr>
          <w:ilvl w:val="0"/>
          <w:numId w:val="1001"/>
        </w:numPr>
        <w:pStyle w:val="Compact"/>
      </w:pPr>
      <w:r>
        <w:rPr>
          <w:bCs/>
          <w:b/>
        </w:rPr>
        <w:t xml:space="preserve">Meteorologist</w:t>
      </w:r>
      <w:r>
        <w:t xml:space="preserve">: Referenced 7 times to emphasize professional identity and goals</w:t>
      </w:r>
    </w:p>
    <w:p>
      <w:pPr>
        <w:numPr>
          <w:ilvl w:val="0"/>
          <w:numId w:val="1001"/>
        </w:numPr>
        <w:pStyle w:val="Compact"/>
      </w:pPr>
      <w:r>
        <w:rPr>
          <w:bCs/>
          <w:b/>
        </w:rPr>
        <w:t xml:space="preserve">United Kingdom Manchester</w:t>
      </w:r>
      <w:r>
        <w:t xml:space="preserve">: Explicitly mentioned 4 times with context about regional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Program</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