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Midwifery Program at Universidad Nacional de Buenos Aires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Faculty of Health Sciences</w:t>
      </w:r>
    </w:p>
    <w:p>
      <w:pPr>
        <w:pStyle w:val="BodyText"/>
      </w:pPr>
      <w:r>
        <w:t xml:space="preserve">Universidad Nacional de Buenos Aires</w:t>
      </w:r>
    </w:p>
    <w:p>
      <w:pPr>
        <w:pStyle w:val="BodyText"/>
      </w:pPr>
      <w:r>
        <w:t xml:space="preserve">Buenos Aires, Argentina</w:t>
      </w:r>
    </w:p>
    <w:bookmarkStart w:id="21" w:name="X1d32fdbe86cab62bab06e6cab246485e63960b9"/>
    <w:p>
      <w:pPr>
        <w:pStyle w:val="Heading2"/>
      </w:pPr>
      <w:r>
        <w:t xml:space="preserve">Subject: Scholarship Application for Midwifery Program in Argentina Buenos Aires</w:t>
      </w:r>
    </w:p>
    <w:p>
      <w:pPr>
        <w:pStyle w:val="FirstParagraph"/>
      </w:pPr>
      <w:r>
        <w:t xml:space="preserve">To the Esteemed Members of the Admissions Committee,</w:t>
      </w:r>
    </w:p>
    <w:p>
      <w:pPr>
        <w:pStyle w:val="BodyText"/>
      </w:pPr>
      <w:r>
        <w:t xml:space="preserve">With profound respect for Argentina's rich tradition of compassionate healthcare and deep admiration for the transformative role of midwives in nurturing communities, I write to submit my Scholarship Application Letter for admission to the prestigious Midwifery Program at Universidad Nacional de Buenos Aires (UBA). As a dedicated advocate for maternal health equity in Latin America, I have chosen Argentina Buenos Aires as the pivotal location where my journey as a certified Midwife will begin—a decision rooted in both professional necessity and cultural resonance. This application represents not merely an academic pursuit but a commitment to addressing critical healthcare gaps that affect over 500,000 women annually across Argentina's urban and peri-urban landscapes, particularly within the vibrant yet complex ecosystem of Buenos Aires.</w:t>
      </w:r>
    </w:p>
    <w:p>
      <w:pPr>
        <w:pStyle w:val="BodyText"/>
      </w:pPr>
      <w:r>
        <w:t xml:space="preserve">My passion for midwifery crystallized during volunteer work with community health initiatives in my native Guatemala. Witnessing preventable maternal complications in rural villages—where access to skilled birth attendants remains limited—I understood that true healthcare transformation requires culturally grounded, holistic models. This conviction led me to study public health at Universidad de San Carlos, where I interned with the Ministry of Health’s Maternal Care Task Force. There, I observed how Argentina's pioneering community midwifery programs in Buenos Aires districts like Villa Soldati and Parque Patricios have reduced neonatal mortality by 22% since 2018 through home visits and culturally sensitive prenatal care. These successes illuminated the profound impact a trained Midwife can wield, especially within Argentina Buenos Aires’ diverse neighborhoods where immigrant populations face language barriers, economic hardship, and systemic healthcare disparities.</w:t>
      </w:r>
    </w:p>
    <w:p>
      <w:pPr>
        <w:pStyle w:val="BodyText"/>
      </w:pPr>
      <w:r>
        <w:t xml:space="preserve">Argentina Buenos Aires holds particular significance for my professional vision. As the nation’s largest city and cultural epicenter, it embodies both challenges and opportunities in maternal health: while 85% of births occur in hospitals (often under standardized protocols), there remains a critical need for midwives who can provide personalized care outside clinical settings. UBA’s Midwifery Program uniquely bridges this gap through its "Comunidad y Maternidad" fieldwork initiative, where students partner with grassroots organizations like</w:t>
      </w:r>
      <w:r>
        <w:t xml:space="preserve"> </w:t>
      </w:r>
      <w:r>
        <w:rPr>
          <w:iCs/>
          <w:i/>
        </w:rPr>
        <w:t xml:space="preserve">Red de Parteras Comunitarias</w:t>
      </w:r>
      <w:r>
        <w:t xml:space="preserve"> </w:t>
      </w:r>
      <w:r>
        <w:t xml:space="preserve">to support vulnerable populations in La Boca and Almagro. This hands-on approach aligns perfectly with my goal to establish a community-based midwifery practice addressing the 30% of low-income women in Buenos Aires who delay prenatal care due to transportation costs or fear of discrimination—a problem I aim to solve by integrating traditional healing knowledge with evidence-based practices.</w:t>
      </w:r>
    </w:p>
    <w:p>
      <w:pPr>
        <w:pStyle w:val="BodyText"/>
      </w:pPr>
      <w:r>
        <w:t xml:space="preserve">The financial barrier to this transformative education, however, presents a significant obstacle. As an international student from Guatemala with limited family resources (my father is a retired public school teacher; my mother works in informal sector), I cannot cover the full tuition of 35,000 ARS annually without external support. A scholarship would alleviate this burden, enabling me to fully immerse in UBA’s curriculum—particularly its emphasis on</w:t>
      </w:r>
      <w:r>
        <w:t xml:space="preserve"> </w:t>
      </w:r>
      <w:r>
        <w:rPr>
          <w:iCs/>
          <w:i/>
        </w:rPr>
        <w:t xml:space="preserve">salud integral</w:t>
      </w:r>
      <w:r>
        <w:t xml:space="preserve"> </w:t>
      </w:r>
      <w:r>
        <w:t xml:space="preserve">(comprehensive health) and ethics training—which prepares Midwives to navigate Argentina’s complex healthcare system. I have secured partial funding through my Guatemalan government’s "Sobrevivir por Nacer" scholarship, but the gap necessitates additional support. Your institution’s legacy of social commitment, evidenced by its partnership with the Buenos Aires City Health Ministry to train 150 new Midwives annually, makes this opportunity especially meaningful.</w:t>
      </w:r>
    </w:p>
    <w:p>
      <w:pPr>
        <w:pStyle w:val="BodyText"/>
      </w:pPr>
      <w:r>
        <w:t xml:space="preserve">My academic background reflects rigorous preparation for this path. I maintained a 92% GPA in public health, published research on "Barriers to Maternal Care Among Migrant Women" (2023), and mastered Spanish to native proficiency through immersion studies in Córdoba. During a six-month internship at Buenos Aires’ Hospital de Clínicas, I assisted midwives in managing high-risk pregnancies—observing how their collaborative approach with obstetricians reduced emergency cesarean rates by 18%. This experience solidified my resolve: I seek not just to become a Midwife, but to embody Argentina’s vision of healthcare as a human right. UBA’s program—where faculty like Dr. Elena Sánchez pioneer research on indigenous birthing traditions in the Pampas region—offers the exact fusion of academic excellence and social justice I need.</w:t>
      </w:r>
    </w:p>
    <w:p>
      <w:pPr>
        <w:pStyle w:val="BodyText"/>
      </w:pPr>
      <w:r>
        <w:t xml:space="preserve">As I prepare to contribute to Argentina Buenos Aires’ vibrant healthcare community, I envision establishing a mobile midwifery service in Parque Chacabuco, where 40% of residents live below the poverty line. This initiative would leverage UBA’s network of community clinics to provide free prenatal education and birth support while advocating for policy changes with the Ministry. My long-term goal is to expand this model nationally, creating a sustainable pipeline for Midwives who serve indigenous communities in Patagonia and the Gran Chaco region—areas historically underserved by conventional healthcare systems. I am certain that UBA’s emphasis on ethical practice and community engagement will equip me to lead this work with integrity.</w:t>
      </w:r>
    </w:p>
    <w:p>
      <w:pPr>
        <w:pStyle w:val="BodyText"/>
      </w:pPr>
      <w:r>
        <w:t xml:space="preserve">Argentina Buenos Aires has long been a beacon of social progress in Latin America, from its historic midwifery cooperatives in the 1930s to today’s innovative community health centers. By supporting my Scholarship Application Letter, you invest not only in my education but in a future where every woman—regardless of zip code or income—can experience childbirth with dignity. I am prepared to contribute actively as a student and future leader: through campus initiatives like the "Mujeres en Salud" student collective, by sharing Guatemalan community health strategies, and by participating in UBA’s annual public health forums. My resilience—from working night shifts at a clinic while studying to navigating cross-cultural healthcare settings—proves my commitment to this mission.</w:t>
      </w:r>
    </w:p>
    <w:p>
      <w:pPr>
        <w:pStyle w:val="BodyText"/>
      </w:pPr>
      <w:r>
        <w:t xml:space="preserve">In closing, I reiterate that this scholarship is more than financial assistance; it is an affirmation of the transformative power of Midwifery in Argentina Buenos Aires and beyond. I have attached all required documents, including letters of recommendation from Dr. Ana María Flores (Director of Maternal Health at Hospital de Niños) and Prof. Carlos Vargas (UBA Public Health Chair). Thank you for considering how my journey aligns with your vision for compassionate, community-centered healthcare. I eagerly await the opportunity to discuss how I can contribute to UBA’s legacy as a future Midwife serving Argentina’s most vulnerable mothers.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Argentina Buenos Aires</dc:title>
  <dc:creator/>
  <dc:language>en</dc:language>
  <cp:keywords/>
  <dcterms:created xsi:type="dcterms:W3CDTF">2026-06-03T12:00:02Z</dcterms:created>
  <dcterms:modified xsi:type="dcterms:W3CDTF">2026-06-03T12:00:02Z</dcterms:modified>
</cp:coreProperties>
</file>

<file path=docProps/custom.xml><?xml version="1.0" encoding="utf-8"?>
<Properties xmlns="http://schemas.openxmlformats.org/officeDocument/2006/custom-properties" xmlns:vt="http://schemas.openxmlformats.org/officeDocument/2006/docPropsVTypes"/>
</file>