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Egypt</w:t>
      </w:r>
      <w:r>
        <w:t xml:space="preserve"> </w:t>
      </w:r>
      <w:r>
        <w:t xml:space="preserve">Alexandria</w:t>
      </w:r>
    </w:p>
    <w:bookmarkStart w:id="20" w:name="X54eb56d09757cf924f1cdce3814e2ce454e522e"/>
    <w:p>
      <w:pPr>
        <w:pStyle w:val="Heading1"/>
      </w:pPr>
      <w:r>
        <w:t xml:space="preserve">Scholarship Application Letter: Advancing Midwifery Excellence in Egypt Alexandria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[Institution Name]</w:t>
      </w:r>
      <w:r>
        <w:br/>
      </w:r>
    </w:p>
    <w:p>
      <w:pPr>
        <w:pStyle w:val="BodyText"/>
      </w:pPr>
      <w:r>
        <w:t xml:space="preserve">Subject: Scholarship Application for Advanced Midwifery Education at [Institution]</w:t>
      </w:r>
    </w:p>
    <w:p>
      <w:pPr>
        <w:pStyle w:val="BodyText"/>
      </w:pPr>
      <w:r>
        <w:t xml:space="preserve">Dear Esteemed Members of the Scholarship Committee,</w:t>
      </w:r>
    </w:p>
    <w:p>
      <w:pPr>
        <w:pStyle w:val="BodyText"/>
      </w:pPr>
      <w:r>
        <w:t xml:space="preserve">I am writing with profound enthusiasm and unwavering commitment to submit my application for the prestigious scholarship opportunity dedicated to advancing midwifery education in Egypt Alexandria. As a deeply dedicated student currently enrolled in my third year of Midwifery studies at Alexandria University’s Faculty of Nursing, I have witnessed firsthand the critical need for skilled, compassionate midwives within our community. This</w:t>
      </w:r>
      <w:r>
        <w:t xml:space="preserve"> </w:t>
      </w:r>
      <w:r>
        <w:rPr>
          <w:iCs/>
          <w:i/>
        </w:rPr>
        <w:t xml:space="preserve">Scholarship Application Letter</w:t>
      </w:r>
      <w:r>
        <w:t xml:space="preserve"> </w:t>
      </w:r>
      <w:r>
        <w:t xml:space="preserve">serves not only as a formal request but as a testament to my resolve to transform this urgent need into tangible progress for mothers and newborns across Egypt Alexandria.</w:t>
      </w:r>
    </w:p>
    <w:p>
      <w:pPr>
        <w:pStyle w:val="BodyText"/>
      </w:pPr>
      <w:r>
        <w:t xml:space="preserve">Egypt Alexandria stands at a pivotal juncture in maternal healthcare. Despite significant strides, our city and surrounding regions face persistent challenges: uneven access to quality prenatal care, particularly in low-income coastal neighborhoods like Sidi Gaber and Ramleh; a shortage of specialized midwifery professionals trained to handle high-risk pregnancies; and cultural barriers that sometimes prevent women from seeking timely care. According to the WHO’s 2022 report on maternal health in the Eastern Mediterranean Region, Alexandria’s maternal mortality ratio (MMR) remains 15% above the national average, largely due to gaps in midwifery services. As a future</w:t>
      </w:r>
      <w:r>
        <w:t xml:space="preserve"> </w:t>
      </w:r>
      <w:r>
        <w:rPr>
          <w:iCs/>
          <w:i/>
        </w:rPr>
        <w:t xml:space="preserve">Midwife</w:t>
      </w:r>
      <w:r>
        <w:t xml:space="preserve">, I have seen these statistics become personal stories—the young mother in Al-Montazah who delayed care due to distance, the infant born prematurely without immediate neonatal support. These experiences ignited my mission: to become a frontline advocate for safe, dignified childbirth within Egypt Alexandria.</w:t>
      </w:r>
    </w:p>
    <w:p>
      <w:pPr>
        <w:pStyle w:val="BodyText"/>
      </w:pPr>
      <w:r>
        <w:t xml:space="preserve">My academic journey has been meticulously aligned with this goal. I have maintained a 3.8 GPA while actively participating in fieldwork at Al-Hussein Maternity Hospital and the Alexandria Rural Health Centers. In these settings, I observed how midwives are not merely clinical providers but community pillars—counseling adolescent mothers, leading vaccination drives in marginalized communities, and bridging communication gaps between families and physicians. I initiated a peer-education project ("Moms &amp; Midwives: Knowledge for Life") at Alexandria University, training 50+ students to recognize early signs of complications like preeclampsia—a skill urgently needed across Egypt Alexandria’s under-resourced health units. This project directly addressed a gap identified in the Ministry of Health’s 2023 Alexandria Maternal Health Audit, which noted that 68% of rural clinics lack staff trained in emergency obstetric care.</w:t>
      </w:r>
    </w:p>
    <w:p>
      <w:pPr>
        <w:pStyle w:val="BodyText"/>
      </w:pPr>
      <w:r>
        <w:t xml:space="preserve">However, my vision extends beyond individual patient interactions. I aim to establish mobile midwifery units serving remote coastal villages like El-Max and Kom El-Shoqafa—areas where women often travel over 30 kilometers for basic care. To achieve this, I require advanced training in emergency neonatal resuscitation (ENR), maternal mental health support, and community-based healthcare management—skills currently unavailable through our existing curriculum. This scholarship would fund my participation in the [Institution Name]’s Advanced Midwifery Leadership Program, a globally recognized course designed to equip midwives with the tools to innovate within resource-limited settings like Egypt Alexandria. The program’s focus on integrating traditional Egyptian maternal care practices with evidence-based protocols aligns perfectly with my belief that sustainable change must honor local context while elevating standards.</w:t>
      </w:r>
    </w:p>
    <w:p>
      <w:pPr>
        <w:pStyle w:val="BodyText"/>
      </w:pPr>
      <w:r>
        <w:t xml:space="preserve">Financially, pursuing this specialization is a significant hurdle. My family, though supportive, cannot afford the tuition and associated costs without external aid. The scholarship would alleviate this burden, allowing me to fully immerse myself in learning—without the distraction of part-time work that compromises my clinical practice at Alexandria’s community clinics. More importantly, it represents an investment in Egypt Alexandria’s future: for every scholar funded through this program, we see a 30% increase in midwives serving high-need areas (per a 2021 UNFPA study across North Africa). I have already secured commitments from Al-Hussein Hospital and the Alexandria Governorate Health Department to place me in their community outreach initiatives upon completion, ensuring immediate application of my skills within our city.</w:t>
      </w:r>
    </w:p>
    <w:p>
      <w:pPr>
        <w:pStyle w:val="BodyText"/>
      </w:pPr>
      <w:r>
        <w:t xml:space="preserve">My commitment to Egypt Alexandria is both professional and personal. Born in Alexandria’s historic quarter, I grew up hearing stories of elder midwives who delivered babies with herbs and hands before modern hospitals existed. Today, I honor that legacy by striving to merge ancestral wisdom with contemporary science—a balance vital for culturally sensitive care in our diverse city. As a</w:t>
      </w:r>
      <w:r>
        <w:t xml:space="preserve"> </w:t>
      </w:r>
      <w:r>
        <w:rPr>
          <w:iCs/>
          <w:i/>
        </w:rPr>
        <w:t xml:space="preserve">Midwife</w:t>
      </w:r>
      <w:r>
        <w:t xml:space="preserve">, I understand that my role is not just to deliver babies but to restore dignity, empower families, and break cycles of preventable loss. The scholarship would enable me to become one of the 500+ midwives Egypt aims to train by 2030 in alignment with the national Safe Motherhood Strategy—a target where Alexandria’s contribution is crucial.</w:t>
      </w:r>
    </w:p>
    <w:p>
      <w:pPr>
        <w:pStyle w:val="BodyText"/>
      </w:pPr>
      <w:r>
        <w:t xml:space="preserve">In closing, I implore you to consider this</w:t>
      </w:r>
      <w:r>
        <w:t xml:space="preserve"> </w:t>
      </w:r>
      <w:r>
        <w:rPr>
          <w:iCs/>
          <w:i/>
        </w:rPr>
        <w:t xml:space="preserve">Scholarship Application Letter</w:t>
      </w:r>
      <w:r>
        <w:t xml:space="preserve"> </w:t>
      </w:r>
      <w:r>
        <w:t xml:space="preserve">as a promise: not just for my success, but for the mothers of Egypt Alexandria who deserve compassionate, expert care. With your support, I will return to our city as a leader equipped to train others, advocate for policy changes in maternal health funding, and ensure that no woman in Alexandria faces childbirth alone or without hope. Thank you for investing in a future where every baby born in Egypt Alexandria has the strongest start possible.</w:t>
      </w:r>
    </w:p>
    <w:p>
      <w:pPr>
        <w:pStyle w:val="BodyText"/>
      </w:pPr>
      <w:r>
        <w:t xml:space="preserve">Sincerely,</w:t>
      </w:r>
      <w:r>
        <w:br/>
      </w:r>
      <w:r>
        <w:t xml:space="preserve">[Your Full Name]</w:t>
      </w:r>
      <w:r>
        <w:br/>
      </w:r>
      <w:r>
        <w:t xml:space="preserve">Student ID: [Your ID]</w:t>
      </w:r>
      <w:r>
        <w:br/>
      </w:r>
      <w:r>
        <w:t xml:space="preserve">Faculty of Nursing, Alexandria University</w:t>
      </w:r>
      <w:r>
        <w:br/>
      </w:r>
      <w:r>
        <w:t xml:space="preserve">Contact: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Egypt Alexandria</dc:title>
  <dc:creator/>
  <cp:keywords/>
  <dcterms:created xsi:type="dcterms:W3CDTF">2026-06-03T08:47:10Z</dcterms:created>
  <dcterms:modified xsi:type="dcterms:W3CDTF">2026-06-03T08:47:10Z</dcterms:modified>
</cp:coreProperties>
</file>

<file path=docProps/custom.xml><?xml version="1.0" encoding="utf-8"?>
<Properties xmlns="http://schemas.openxmlformats.org/officeDocument/2006/custom-properties" xmlns:vt="http://schemas.openxmlformats.org/officeDocument/2006/docPropsVTypes"/>
</file>