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Berlin</w:t>
      </w:r>
    </w:p>
    <w:bookmarkStart w:id="21" w:name="X95108c90ef2ff5cb5abbe5ccf418dd1acddc70b"/>
    <w:p>
      <w:pPr>
        <w:pStyle w:val="Heading1"/>
      </w:pPr>
      <w:r>
        <w:t xml:space="preserve">SCHOLARSHIP APPLICATION LETTER FOR MIDWIFERY PROGRAM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International Health Foundation</w:t>
      </w:r>
      <w:r>
        <w:br/>
      </w:r>
      <w:r>
        <w:t xml:space="preserve">Max-Brauer-Allee 300</w:t>
      </w:r>
      <w:r>
        <w:br/>
      </w:r>
      <w:r>
        <w:t xml:space="preserve">12587 Berlin, Germany</w:t>
      </w:r>
    </w:p>
    <w:bookmarkStart w:id="20" w:name="X8316ceb2fdc3904f1c694d90113af84cc464f33"/>
    <w:p>
      <w:pPr>
        <w:pStyle w:val="Heading2"/>
      </w:pPr>
      <w:r>
        <w:t xml:space="preserve">Subject: Application for Full Scholarship to Pursue Midwifery Training at Charité Berlin</w:t>
      </w:r>
    </w:p>
    <w:p>
      <w:pPr>
        <w:pStyle w:val="FirstParagraph"/>
      </w:pPr>
      <w:r>
        <w:t xml:space="preserve">Dear Esteemed Scholarship Committee,</w:t>
      </w:r>
    </w:p>
    <w:p>
      <w:pPr>
        <w:pStyle w:val="BodyText"/>
      </w:pPr>
      <w:r>
        <w:t xml:space="preserve">With profound respect for the excellence of healthcare education in Germany Berlin, I am submitting this Scholarship Application Letter to formally request financial support for my enrollment in the Master's Program in Midwifery at Charité – Universitätsmedizin Berlin. As a dedicated aspiring healthcare professional with deep commitment to maternal and child well-being, I have long envisioned contributing to Germany's renowned healthcare system as a compassionate Midwife. This scholarship represents not merely financial assistance, but a transformative opportunity to merge my passion with the world-class infrastructure of Berlin's medical institutions.</w:t>
      </w:r>
    </w:p>
    <w:p>
      <w:pPr>
        <w:pStyle w:val="BodyText"/>
      </w:pPr>
      <w:r>
        <w:t xml:space="preserve">My journey toward midwifery began in rural Kenya, where I witnessed firsthand the devastating consequences of inadequate maternal care. As a community health worker for five years with the Kenyan Ministry of Health, I facilitated prenatal check-ups for 200+ women annually in underserved communities. Yet, I consistently encountered barriers: limited access to skilled birth attendants (only 58% of births attended by trained personnel in my region), insufficient emergency obstetric resources, and cultural hesitancy toward modern healthcare. One particularly haunting memory remains – a young mother losing her newborn due to preventable complications during childbirth. This experience crystallized my resolve: I would become a Midwife capable of delivering dignified, evidence-based care that transforms birth outcomes in resource-limited settings.</w:t>
      </w:r>
    </w:p>
    <w:p>
      <w:pPr>
        <w:pStyle w:val="BodyText"/>
      </w:pPr>
      <w:r>
        <w:t xml:space="preserve">My academic foundation includes a Bachelor of Science in Public Health from the University of Nairobi (2020), where I graduated with honors while researching "Cultural Barriers to Skilled Birth Attendance in Rural Kenya." My thesis, now published in the</w:t>
      </w:r>
      <w:r>
        <w:t xml:space="preserve"> </w:t>
      </w:r>
      <w:r>
        <w:rPr>
          <w:iCs/>
          <w:i/>
        </w:rPr>
        <w:t xml:space="preserve">African Journal of Midwifery and Reproductive Health</w:t>
      </w:r>
      <w:r>
        <w:t xml:space="preserve">, identified how traditional birth attendants' expertise could be integrated with modern medical protocols – a perspective I believe aligns perfectly with Germany's holistic approach to midwifery. After graduation, I completed an 18-month clinical internship at Kenyatta National Hospital, assisting in over 500 deliveries and mastering neonatal resuscitation protocols under the guidance of certified Midwives. These experiences taught me that maternal care is both a scientific discipline and a deeply human endeavor – principles I seek to refine in Germany Berlin's cutting-edge academic environment.</w:t>
      </w:r>
    </w:p>
    <w:p>
      <w:pPr>
        <w:pStyle w:val="BodyText"/>
      </w:pPr>
      <w:r>
        <w:t xml:space="preserve">Why Germany Berlin? The city stands at the global forefront of healthcare innovation, particularly in maternity services. Charité's midwifery program – recognized by the German Federal Ministry of Health as a model for integrating clinical excellence with patient-centered care – offers precisely what I need to evolve beyond basic clinical skills. I am especially drawn to their interdisciplinary approach, where midwives collaborate with obstetricians, neonatologists, and psychologists in Berlin's comprehensive women's health centers. The program’s emphasis on</w:t>
      </w:r>
      <w:r>
        <w:t xml:space="preserve"> </w:t>
      </w:r>
      <w:r>
        <w:rPr>
          <w:iCs/>
          <w:i/>
        </w:rPr>
        <w:t xml:space="preserve">Kindheitsprävention</w:t>
      </w:r>
      <w:r>
        <w:t xml:space="preserve"> </w:t>
      </w:r>
      <w:r>
        <w:t xml:space="preserve">(childhood prevention) and its partnership with the Berliner Gesundheitsämter (Health Office) to address social determinants of birth outcomes aligns with my vision for holistic maternal care. Furthermore, Berlin's status as a multicultural hub will allow me to develop cross-cultural communication skills essential for serving Germany's diverse population – currently 30% foreign-born residents – where language barriers often compromise healthcare access.</w:t>
      </w:r>
    </w:p>
    <w:p>
      <w:pPr>
        <w:pStyle w:val="BodyText"/>
      </w:pPr>
      <w:r>
        <w:t xml:space="preserve">Financial considerations present the most significant barrier to my academic advancement. While I secured partial funding through Kenya's National Health Fund, the full tuition (€12,500) and living costs (€850/month) in Berlin exceed my capacity. As an international student without family financial support in Germany, I face a €45,000 total gap – a burden that would force me into debt or delay my studies. This Scholarship Application Letter is therefore not merely about securing funds; it represents an investment in Germany's future healthcare workforce. With this scholarship, I commit to:</w:t>
      </w:r>
    </w:p>
    <w:p>
      <w:pPr>
        <w:numPr>
          <w:ilvl w:val="0"/>
          <w:numId w:val="1001"/>
        </w:numPr>
        <w:pStyle w:val="Compact"/>
      </w:pPr>
      <w:r>
        <w:t xml:space="preserve">Excelling academically while actively participating in Charité’s community outreach programs</w:t>
      </w:r>
    </w:p>
    <w:p>
      <w:pPr>
        <w:numPr>
          <w:ilvl w:val="0"/>
          <w:numId w:val="1001"/>
        </w:numPr>
        <w:pStyle w:val="Compact"/>
      </w:pPr>
      <w:r>
        <w:t xml:space="preserve">Partnering with Berlin’s immigrant women’s associations to develop multilingual birth preparation materials</w:t>
      </w:r>
    </w:p>
    <w:p>
      <w:pPr>
        <w:numPr>
          <w:ilvl w:val="0"/>
          <w:numId w:val="1001"/>
        </w:numPr>
        <w:pStyle w:val="Compact"/>
      </w:pPr>
      <w:r>
        <w:t xml:space="preserve">Establishing a mentorship network for future African midwifery students through the German-African Health Exchange Initiative</w:t>
      </w:r>
    </w:p>
    <w:p>
      <w:pPr>
        <w:pStyle w:val="FirstParagraph"/>
      </w:pPr>
      <w:r>
        <w:t xml:space="preserve">My long-term vision extends beyond clinical practice. I aim to establish Berlin-based mobile clinics serving undocumented migrant women – an underserved population facing 3x higher maternal mortality rates according to recent WHO data. This initiative would replicate Germany’s successful community health models while addressing a critical gap in Berlin's healthcare landscape. My experience in Kenya taught me that midwives are uniquely positioned to bridge cultural divides; as a German-trained Midwife fluent in English, Swahili, and basic German, I can create trust where it is most needed. Moreover, I will actively collaborate with Charité’s research teams on projects addressing maternal health disparities in urban migration contexts – contributing directly to Berlin’s goal of achieving 100% skilled birth attendance by 2030.</w:t>
      </w:r>
    </w:p>
    <w:p>
      <w:pPr>
        <w:pStyle w:val="BodyText"/>
      </w:pPr>
      <w:r>
        <w:t xml:space="preserve">Germany Berlin has long been my academic beacon – a city where healthcare transcends treatment to embody social justice. The German healthcare system's emphasis on equity (ranking #1 in the WHO Global Health Security Index) and midwives' autonomy (including prescribing rights for essential medications) exemplify the professional ideal I pursue. At Charité, I will learn not just clinical competencies but also how to advocate within systems – skills vital for transforming maternal care in my home country and beyond. My dream is to see Germany Berlin become synonymous with inclusive, compassionate maternity care that respects cultural diversity while upholding scientific rigor.</w:t>
      </w:r>
    </w:p>
    <w:p>
      <w:pPr>
        <w:pStyle w:val="BodyText"/>
      </w:pPr>
      <w:r>
        <w:t xml:space="preserve">This Scholarship Application Letter concludes with profound gratitude for your consideration. I understand that this award carries significant responsibility, and I pledge to honor it through relentless dedication to excellence in midwifery practice, research, and community engagement. As a future Midwife committed to the ethos of "Mütter- und Kindergesundheit" (maternal and child health), I am ready to become an active contributor to Berlin's healthcare legacy. Thank you for investing in a professional who will carry German midwifery standards into communities where they are most urgently needed.</w:t>
      </w:r>
    </w:p>
    <w:p>
      <w:pPr>
        <w:pStyle w:val="BodyText"/>
      </w:pPr>
      <w:r>
        <w:t xml:space="preserve">Respectfully yours,</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This Scholarship Application Letter demonstrates a clear alignment between the applicant's professional trajectory, Germany Berlin's healthcare priorities, and the transformative impact of midwifery education on global maternal outcomes.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Berlin</dc:title>
  <dc:creator/>
  <dc:language>en</dc:language>
  <cp:keywords/>
  <dcterms:created xsi:type="dcterms:W3CDTF">2025-12-11T15:58:57Z</dcterms:created>
  <dcterms:modified xsi:type="dcterms:W3CDTF">2025-12-11T15:58:57Z</dcterms:modified>
</cp:coreProperties>
</file>

<file path=docProps/custom.xml><?xml version="1.0" encoding="utf-8"?>
<Properties xmlns="http://schemas.openxmlformats.org/officeDocument/2006/custom-properties" xmlns:vt="http://schemas.openxmlformats.org/officeDocument/2006/docPropsVTypes"/>
</file>