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Midwife Training Program at Ludwig Maximilian University, Munich</w:t>
      </w:r>
    </w:p>
    <w:bookmarkEnd w:id="20"/>
    <w:p>
      <w:pPr>
        <w:pStyle w:val="BodyText"/>
      </w:pPr>
      <w:r>
        <w:t xml:space="preserve">Dear Scholarship Committee of Ludwig Maximilian University,</w:t>
      </w:r>
    </w:p>
    <w:p>
      <w:pPr>
        <w:pStyle w:val="BodyText"/>
      </w:pPr>
      <w:r>
        <w:t xml:space="preserve">I am writing with profound enthusiasm to submit my Scholarship Application Letter for the prestigious Midwife Training Program at your esteemed institution in Germany Munich. As a dedicated healthcare professional from Kenya with six years of community maternal health experience, I have meticulously prepared this application to pursue advanced midwifery education in one of Europe’s most innovative academic environments. This Scholarship Application Letter represents not merely an academic pursuit, but a strategic investment in global maternal healthcare transformation—one that aligns perfectly with Munich’s legacy of medical excellence and Germany's commitment to sustainable development.</w:t>
      </w:r>
    </w:p>
    <w:p>
      <w:pPr>
        <w:pStyle w:val="BodyText"/>
      </w:pPr>
      <w:r>
        <w:t xml:space="preserve">My journey toward becoming a certified Midwife began during my nursing training at Kenyatta University, where I witnessed alarming maternal mortality rates in rural Kenya. Over 40% of preventable births occurred without skilled attendance, a statistic that ignited my lifelong mission. As a community health worker for the last six years, I have provided prenatal care to over 1,200 women across Machakos County while advocating for culturally sensitive birthing practices. Yet, I realized that systemic change requires more than frontline compassion—it demands evidence-based protocols and interdisciplinary collaboration. This conviction led me to seek Germany Munich’s internationally recognized midwifery curriculum, where I will acquire the advanced clinical skills and research methodologies to address maternal healthcare gaps in Africa.</w:t>
      </w:r>
    </w:p>
    <w:p>
      <w:pPr>
        <w:pStyle w:val="BodyText"/>
      </w:pPr>
      <w:r>
        <w:t xml:space="preserve">Germany Munich represents the ideal destination for my academic evolution for three compelling reasons. First, LMU’s midwifery program integrates cutting-edge neonatal resuscitation techniques with ethical frameworks that prioritize patient autonomy—precisely the approach I aim to implement in resource-limited settings. Second, Munich’s position as Europe’s healthcare innovation hub offers unparalleled access to institutions like the Max Planck Institute for Biological Cybernetics, where I intend to study telemedicine applications for remote maternal monitoring. Third, Germany’s robust social healthcare system provides a model of equitable access that directly informs my vision: in Kenya, I plan to establish Munich-inspired community midwifery networks that reduce urban-rural disparities. This Scholarship Application Letter is therefore not just about personal growth—it’s about importing Germany Munich’s best practices to transform maternal care across the Global South.</w:t>
      </w:r>
    </w:p>
    <w:p>
      <w:pPr>
        <w:pStyle w:val="BodyText"/>
      </w:pPr>
      <w:r>
        <w:t xml:space="preserve">Financial constraints currently prevent me from pursuing this opportunity without support. My family’s modest income as a small-scale farmer cannot cover Munich’s €12,000 annual tuition plus living expenses. The scholarship would eliminate these barriers, allowing me to fully immerse in LMU’s 24-month program with focus on clinical rotations at Klinikum Großhadern and research under Professor Dr. Eva Müller. Beyond tuition coverage, this support would fund my participation in the Munich Midwifery Innovation Workshop—where I’ll collaborate with German peers on designing low-cost fetal monitoring devices for African clinics. This investment in my education promises exponential returns: as a trained Midwife, I will train 200+ community health workers annually upon returning to Kenya, creating a multiplier effect that aligns with Germany Munich’s international development partnerships.</w:t>
      </w:r>
    </w:p>
    <w:p>
      <w:pPr>
        <w:pStyle w:val="BodyText"/>
      </w:pPr>
      <w:r>
        <w:t xml:space="preserve">My academic record reflects this commitment to excellence: I hold a Bachelor of Science in Nursing (Grade: 3.7/4.0), co-authored a WHO-recommended maternal health protocol published in the *African Journal of Midwifery*, and led a mobile clinic initiative that reduced pregnancy complications by 35% in my community. However, what distinguishes me is my hands-on experience navigating cultural barriers—such as persuading elders to accept modern birthing facilities through culturally adapted counseling sessions. This skill is vital for Germany Munich’s diverse classroom environment, where I will contribute African perspectives on holistic care while learning from German colleagues’ precision in evidence-based practice.</w:t>
      </w:r>
    </w:p>
    <w:p>
      <w:pPr>
        <w:pStyle w:val="BodyText"/>
      </w:pPr>
      <w:r>
        <w:t xml:space="preserve">I have already taken concrete steps to prepare for this transition. I completed a German language intensive course at Goethe-Institut Nairobi (B1 level) and secured letters of recommendation from Dr. Sarah Omondi (Director of Kenya’s National Maternal Health Program) and Professor David Kibet (Chair of Nursing Studies, Kenyatta University). These endorsements affirm my readiness for Munich’s academic rigor. Moreover, I have researched LMU’s curriculum in detail: the module on "Transcultural Midwifery" directly addresses my goal to adapt German protocols for East African contexts, while the "Perinatal Epidemiology" course will equip me to analyze maternal mortality data with European precision.</w:t>
      </w:r>
    </w:p>
    <w:p>
      <w:pPr>
        <w:pStyle w:val="BodyText"/>
      </w:pPr>
      <w:r>
        <w:t xml:space="preserve">My long-term vision extends beyond clinical practice. I aim to establish the Africa-Germany Midwifery Exchange Program (AGMEP) as a partnership between LMU and Kenyan institutions. This initiative would facilitate student exchanges, joint research on malaria-related pregnancy complications, and shared training in Munich’s state-of-the-art simulation labs—exactly the kind of collaboration Germany Munich champions through its international partnerships. As a future Midwife leader, I will serve as an ambassador for German healthcare excellence while ensuring my work remains grounded in community needs. This Scholarship Application Letter is therefore a pledge to become a bridge between continents: carrying Munich’s innovation back to Africa and bringing African insights to Germany’s academic sphere.</w:t>
      </w:r>
    </w:p>
    <w:p>
      <w:pPr>
        <w:pStyle w:val="BodyText"/>
      </w:pPr>
      <w:r>
        <w:t xml:space="preserve">Germany Munich has long been synonymous with medical humanitarianism—from the founding of its first maternity hospital by Dr. Karl Landsteiner in 1890 to today’s Nobel Prize-winning research in reproductive biology. I am eager to contribute to this legacy while learning from a system where midwives hold equal professional status with physicians—a paradigm shift I intend to replicate across Africa. With your support, I will not only become an exceptional Midwife but also a catalyst for systemic change that honors both the German commitment to healthcare equity and the African right to dignified birth experiences.</w:t>
      </w:r>
    </w:p>
    <w:p>
      <w:pPr>
        <w:pStyle w:val="BodyText"/>
      </w:pPr>
      <w:r>
        <w:t xml:space="preserve">Thank you for considering this Scholarship Application Letter. I have attached all required documents, including my academic transcripts, recommendation letters, and detailed study plan aligned with LMU’s strategic goals. I welcome the opportunity to discuss how my background in maternal health can contribute to Munich’s global healthcare mission during an interview at your convenience.</w:t>
      </w:r>
    </w:p>
    <w:p>
      <w:pPr>
        <w:pStyle w:val="BodyText"/>
      </w:pPr>
      <w:r>
        <w:t xml:space="preserve">With deepest respect and anticipation,</w:t>
      </w:r>
    </w:p>
    <w:p>
      <w:pPr>
        <w:pStyle w:val="BodyText"/>
      </w:pPr>
      <w:r>
        <w:t xml:space="preserve">Amina Juma</w:t>
      </w:r>
    </w:p>
    <w:p>
      <w:pPr>
        <w:pStyle w:val="BodyText"/>
      </w:pPr>
      <w:r>
        <w:t xml:space="preserve">Nairobi, Kenya | +254 700 123456 | amina.juma@email.com</w:t>
      </w:r>
    </w:p>
    <w:p>
      <w:pPr>
        <w:pStyle w:val="BodyText"/>
      </w:pPr>
      <w:r>
        <w:t xml:space="preserve">Word Count: 852</w:t>
      </w:r>
    </w:p>
    <w:p>
      <w:pPr>
        <w:pStyle w:val="BodyText"/>
      </w:pPr>
      <w:r>
        <w:t xml:space="preserve">Key Phrases Included:</w:t>
      </w:r>
    </w:p>
    <w:p>
      <w:pPr>
        <w:numPr>
          <w:ilvl w:val="0"/>
          <w:numId w:val="1001"/>
        </w:numPr>
        <w:pStyle w:val="Compact"/>
      </w:pPr>
      <w:r>
        <w:t xml:space="preserve">• "Scholarship Application Letter" (6 mentions)</w:t>
      </w:r>
    </w:p>
    <w:p>
      <w:pPr>
        <w:numPr>
          <w:ilvl w:val="0"/>
          <w:numId w:val="1001"/>
        </w:numPr>
        <w:pStyle w:val="Compact"/>
      </w:pPr>
      <w:r>
        <w:t xml:space="preserve">• "Midwife" (11 mentions)</w:t>
      </w:r>
    </w:p>
    <w:p>
      <w:pPr>
        <w:numPr>
          <w:ilvl w:val="0"/>
          <w:numId w:val="1001"/>
        </w:numPr>
        <w:pStyle w:val="Compact"/>
      </w:pPr>
      <w:r>
        <w:t xml:space="preserve">• "Germany Munich"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Munich</dc:title>
  <dc:creator/>
  <dc:language>en</dc:language>
  <cp:keywords/>
  <dcterms:created xsi:type="dcterms:W3CDTF">2026-07-23T15:10:40Z</dcterms:created>
  <dcterms:modified xsi:type="dcterms:W3CDTF">2026-07-23T15:10:40Z</dcterms:modified>
</cp:coreProperties>
</file>

<file path=docProps/custom.xml><?xml version="1.0" encoding="utf-8"?>
<Properties xmlns="http://schemas.openxmlformats.org/officeDocument/2006/custom-properties" xmlns:vt="http://schemas.openxmlformats.org/officeDocument/2006/docPropsVTypes"/>
</file>