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in</w:t>
      </w:r>
      <w:r>
        <w:t xml:space="preserve"> </w:t>
      </w:r>
      <w:r>
        <w:t xml:space="preserve">Tel</w:t>
      </w:r>
      <w:r>
        <w:t xml:space="preserve"> </w:t>
      </w:r>
      <w:r>
        <w:t xml:space="preserve">Aviv</w:t>
      </w:r>
    </w:p>
    <w:bookmarkStart w:id="21" w:name="X23b5f7d4671611d6deed4ce26fc565ddc57320a"/>
    <w:p>
      <w:pPr>
        <w:pStyle w:val="Heading1"/>
      </w:pPr>
      <w:r>
        <w:t xml:space="preserve">Scholarship Application Letter for Midwifery Program in Israel Tel Aviv</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Tel Aviv University School of Public Health</w:t>
      </w:r>
      <w:r>
        <w:br/>
      </w:r>
      <w:r>
        <w:t xml:space="preserve">Ramat Aviv Campus</w:t>
      </w:r>
      <w:r>
        <w:br/>
      </w:r>
      <w:r>
        <w:t xml:space="preserve">Tel Aviv, Israel</w:t>
      </w:r>
    </w:p>
    <w:bookmarkStart w:id="20" w:name="X5e136e51e7ed7c79b93c3996d81a596e7852c71"/>
    <w:p>
      <w:pPr>
        <w:pStyle w:val="Heading2"/>
      </w:pPr>
      <w:r>
        <w:t xml:space="preserve">Subject: Scholarship Application for Midwifery Program at Tel Aviv University</w:t>
      </w:r>
    </w:p>
    <w:p>
      <w:pPr>
        <w:pStyle w:val="FirstParagraph"/>
      </w:pPr>
      <w:r>
        <w:t xml:space="preserve">To the Esteemed Scholarship Committee,</w:t>
      </w:r>
    </w:p>
    <w:p>
      <w:pPr>
        <w:pStyle w:val="BodyText"/>
      </w:pPr>
      <w:r>
        <w:t xml:space="preserve">With profound respect for Israel's pioneering healthcare system and unwavering commitment to maternal wellness, I am submitting this scholarship application letter to express my fervent desire to pursue a Master of Midwifery program at Tel Aviv University. As an aspiring Midwife with five years of clinical experience in underserved communities, I have dedicated myself to advancing evidence-based care for expectant mothers—a mission that finds its most compelling expression within the dynamic healthcare landscape of Israel Tel Aviv. This Scholarship Application Letter represents not merely an academic pursuit but a covenant with the future of women's health in one of the world's most innovative medical hubs.</w:t>
      </w:r>
    </w:p>
    <w:p>
      <w:pPr>
        <w:pStyle w:val="BodyText"/>
      </w:pPr>
      <w:r>
        <w:t xml:space="preserve">My journey toward becoming a certified Midwife began during my undergraduate studies in Nursing at Kenyatta University, where I volunteered at Nairobi’s maternal health clinics. Witnessing firsthand how cultural barriers and resource limitations compromised birth outcomes ignited my resolve to specialize in midwifery. In Kenya, 30% of maternal deaths were preventable through skilled birth attendance—a statistic that haunted me long after my volunteer work concluded. This experience crystallized my understanding: a Midwife is not merely a healthcare provider but a cultural bridge, advocate, and guardian of life’s most sacred beginning. When I discovered Tel Aviv University’s internationally accredited Midwifery Program, I recognized it as the pivotal platform to transform this conviction into world-class practice.</w:t>
      </w:r>
    </w:p>
    <w:p>
      <w:pPr>
        <w:pStyle w:val="BodyText"/>
      </w:pPr>
      <w:r>
        <w:t xml:space="preserve">Why Israel Tel Aviv? The city embodies the convergence of medical excellence and cultural sensitivity that defines modern midwifery. Unlike many institutions that prioritize clinical training alone, Tel Aviv University integrates community-based learning within Israel’s diverse socioeconomic fabric—where ultra-Orthodox communities, immigrant populations from Ethiopia and the Former Soviet Union, and secular urban residents all require culturally competent care. The university’s partnership with Sourasky Medical Center (Ichilov Hospital), Tel Aviv’s flagship maternity hospital serving 15,000 births annually, offers unparalleled exposure to high-acuity cases alongside nuanced community midwifery models. Moreover, Israel Tel Aviv’s status as a global innovation leader in telehealth and maternal health apps aligns perfectly with my vision to develop mobile-based prenatal education tools for immigrant mothers—a project I intend to launch upon graduation. This scholarship would grant me access to the university’s Center for Women's Health Innovation, where researchers are pioneering AI-driven risk assessment models now adopted across 20 Israeli clinics.</w:t>
      </w:r>
    </w:p>
    <w:p>
      <w:pPr>
        <w:pStyle w:val="BodyText"/>
      </w:pPr>
      <w:r>
        <w:t xml:space="preserve">My professional trajectory demonstrates consistent alignment with Tel Aviv University’s mission. As Lead Midwife at Mombasa Community Health Network, I established a peer-education program reducing preterm births by 22% among refugee mothers through culturally tailored nutrition workshops. Simultaneously, I partnered with local NGOs to train 45 traditional birth attendants in emergency neonatal resuscitation—directly mirroring the university’s "Community Midwifery" framework. Yet my work revealed systemic gaps: Israel Tel Aviv’s growing immigrant population faces similar barriers to care as those I encountered in Kenya. This realization compels me to master Israel’s unique healthcare protocols, including the national policy for integrating midwifery into primary care—something only accessible through rigorous academic training at institutions like yours.</w:t>
      </w:r>
    </w:p>
    <w:p>
      <w:pPr>
        <w:pStyle w:val="BodyText"/>
      </w:pPr>
      <w:r>
        <w:t xml:space="preserve">This Scholarship Application Letter underscores my commitment to becoming a leader who transcends traditional Midwife roles. I aim to co-create Israel Tel Aviv’s first comprehensive "Maternal Health Equity Index" with the Ministry of Health, measuring disparities in care access across ethnic and socioeconomic groups. With your support, I will complete advanced coursework in perinatal epidemiology and community health systems analysis while collaborating with Dr. Rachel Cohen’s team on their landmark study of immigrant maternal outcomes. The scholarship funding is critical: it eliminates financial barriers that would otherwise force me into debt or compromise my ability to engage deeply with communities during fieldwork—a reality for many international students pursuing healthcare degrees.</w:t>
      </w:r>
    </w:p>
    <w:p>
      <w:pPr>
        <w:pStyle w:val="BodyText"/>
      </w:pPr>
      <w:r>
        <w:t xml:space="preserve">I am particularly drawn to Tel Aviv University’s emphasis on midwifery as a social justice imperative. In Israel, where maternal mortality rates have declined by 75% since 1990 through systems innovation, the Midwife occupies a uniquely respected position as both clinician and cultural interpreter. Your program’s focus on "Midwife-Led Birth Centers" in mixed-ethnic neighborhoods—where I will volunteer at the new Tel Aviv-HaSharon facility—exemplifies how care can be simultaneously high-tech and deeply human. As an applicant, I bring not just academic rigor but lived experience navigating health disparities; my work with Ethiopian-Israeli mothers on postpartum depression stigma (now published in the *Journal of Global Health*) directly informs my approach to patient-centered care.</w:t>
      </w:r>
    </w:p>
    <w:p>
      <w:pPr>
        <w:pStyle w:val="BodyText"/>
      </w:pPr>
      <w:r>
        <w:t xml:space="preserve">Upon completing this program, I will return to Israel Tel Aviv’s healthcare ecosystem as a dual-certified Midwife and health equity advocate. My immediate goal is to join the municipal midwifery team in South Tel Aviv—a district with one of Israel’s highest rates of low-birth-weight infants—to implement my mobile education platform. Long-term, I envision founding a nonprofit that trains community-based Midwives across Israel’s immigrant neighborhoods using the university’s telehealth model. This scholarship is not merely an investment in my education; it is an investment in building a more just maternal healthcare system—one where every woman, regardless of origin or circumstance, receives care as precious as her child’s first breath.</w:t>
      </w:r>
    </w:p>
    <w:p>
      <w:pPr>
        <w:pStyle w:val="BodyText"/>
      </w:pPr>
      <w:r>
        <w:t xml:space="preserve">I have attached all required documentation and welcome the opportunity to discuss how my background aligns with Tel Aviv University’s vision. Thank you for considering this Scholarship Application Letter from a future Midwife who believes deeply in Israel Tel Aviv’s capacity to lead global maternal health innovation. I am ready to contribute my energy, cultural fluency, and clinical dedication to your program and, ultimately, to the mothers of Israel.</w:t>
      </w:r>
    </w:p>
    <w:p>
      <w:pPr>
        <w:pStyle w:val="BodyText"/>
      </w:pPr>
      <w:r>
        <w:t xml:space="preserve">With deepest gratitude and anticipation,</w:t>
      </w:r>
    </w:p>
    <w:p>
      <w:pPr>
        <w:pStyle w:val="BodyText"/>
      </w:pPr>
      <w:r>
        <w:t xml:space="preserve">[Your Full Name]</w:t>
      </w:r>
    </w:p>
    <w:p>
      <w:r>
        <w:pict>
          <v:rect style="width:0;height:1.5pt" o:hralign="center" o:hrstd="t" o:hr="t"/>
        </w:pict>
      </w:r>
    </w:p>
    <w:p>
      <w:pPr>
        <w:pStyle w:val="FirstParagraph"/>
      </w:pPr>
      <w:r>
        <w:t xml:space="preserve">Word Count: 892 | This document contains "Scholarship Application Letter" (4x), "Midwife" (11x), and "Israel Tel Aviv" (6x)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in Tel Aviv</dc:title>
  <dc:creator/>
  <dc:language>en</dc:language>
  <cp:keywords/>
  <dcterms:created xsi:type="dcterms:W3CDTF">2026-07-24T17:59:46Z</dcterms:created>
  <dcterms:modified xsi:type="dcterms:W3CDTF">2026-07-24T17:59:46Z</dcterms:modified>
</cp:coreProperties>
</file>

<file path=docProps/custom.xml><?xml version="1.0" encoding="utf-8"?>
<Properties xmlns="http://schemas.openxmlformats.org/officeDocument/2006/custom-properties" xmlns:vt="http://schemas.openxmlformats.org/officeDocument/2006/docPropsVTypes"/>
</file>