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ad983414220908cad0754e895f42d8c94c20fe"/>
    <w:p>
      <w:pPr>
        <w:pStyle w:val="Heading1"/>
      </w:pPr>
      <w:r>
        <w:t xml:space="preserve">Scholarship Application Letter: Pursuing Midwifery Excellence in Japan Tokyo</w:t>
      </w:r>
    </w:p>
    <w:p>
      <w:pPr>
        <w:pStyle w:val="FirstParagraph"/>
      </w:pPr>
      <w:r>
        <w:t xml:space="preserve">Dear Esteemed Selection Committee of the Japan Global Health Scholarship Program,</w:t>
      </w:r>
    </w:p>
    <w:p>
      <w:pPr>
        <w:pStyle w:val="BodyText"/>
      </w:pPr>
      <w:r>
        <w:t xml:space="preserve">With profound respect for Japan's world-renowned healthcare philosophy and unwavering dedication to maternal well-being, I am writing to express my fervent commitment to pursue advanced midwifery education in Tokyo through your prestigious scholarship. As a dedicated Midwife with five years of clinical experience across diverse global settings—from rural clinics in Kenya to urban maternity hospitals in Canada—I have developed a deep understanding of how culturally attuned, evidence-based midwifery care directly impacts maternal and neonatal outcomes. It is this conviction, coupled with Japan's pioneering integration of traditional wisdom and cutting-edge medical science, that compels me to apply for this transformative opportunity in Tokyo.</w:t>
      </w:r>
    </w:p>
    <w:p>
      <w:pPr>
        <w:pStyle w:val="BodyText"/>
      </w:pPr>
      <w:r>
        <w:t xml:space="preserve">My journey as a Midwife began during my undergraduate studies in public health when I witnessed the devastating consequences of inadequate maternal care in resource-limited communities. This ignited a lifelong mission: to empower women through respectful, holistic childbirth experiences. Since qualifying as a registered Midwife, I have worked tirelessly to implement community-based prenatal education programs that prioritize cultural sensitivity—a principle deeply resonant with Japan's healthcare ethos. However, I recognize that to truly advance maternal health systems globally, I must immerse myself in the most sophisticated models of midwifery care available. Tokyo represents this pinnacle: a city where advanced medical technology harmonizes with centuries-old traditions like "yuragi" (calmness) and "omotenashi" (anticipatory hospitality), creating an unparalleled environment for learning and innovation in maternal health.</w:t>
      </w:r>
    </w:p>
    <w:p>
      <w:pPr>
        <w:pStyle w:val="BodyText"/>
      </w:pPr>
      <w:r>
        <w:t xml:space="preserve">Japan's demographic challenges—its declining birth rate, aging population, and evolving family structures—demand innovative midwifery solutions. Tokyo's urban maternity centers, such as those at Tokyo Medical University Hospital and the National Center for Child Health and Development (NCCHD), exemplify a model where Midwives function as equal partners within multidisciplinary teams, emphasizing prevention over intervention. This approach directly aligns with my professional philosophy. I am particularly inspired by Japan's "Kodomo no Kuni" initiative, which integrates community support networks into maternal care—a system I aim to study and adapt for underserved communities in my home country upon return. The scholarship is not merely financial assistance; it is the key that unlocks access to Tokyo's unique midwifery ecosystem: its specialized training programs at institutions like Juntendo University School of Nursing, its nationwide "Midwifery Practice Guidelines," and its collaborative frameworks between hospitals, clinics, and local government health centers.</w:t>
      </w:r>
    </w:p>
    <w:p>
      <w:pPr>
        <w:pStyle w:val="BodyText"/>
      </w:pPr>
      <w:r>
        <w:t xml:space="preserve">My academic foundation has prepared me for this intensive study. I hold a Bachelor of Science in Midwifery (Honors) from the University of Nairobi with a thesis on "Community-Based Midwifery Models in Low-Resource Settings," which earned recognition at the African Public Health Conference. My clinical work includes managing high-risk pregnancies, facilitating birth plans aligned with cultural preferences, and training community health workers—skills directly transferable to Tokyo's context. However, Japan's distinct approach to maternal health requires deeper contextual understanding. I have already begun studying Japanese medical terminology and cultural protocols through the Japan Foundation Language Program to ensure seamless integration into Tokyo's healthcare environment. I am committed to mastering both clinical excellence and cultural fluency, recognizing that true midwifery in Japan transcends language—it embodies respect for "shinrin" (inner harmony) during life’s most vulnerable moments.</w:t>
      </w:r>
    </w:p>
    <w:p>
      <w:pPr>
        <w:pStyle w:val="BodyText"/>
      </w:pPr>
      <w:r>
        <w:t xml:space="preserve">This Scholarship Application Letter is more than a request; it is a promise. I pledge to actively contribute to Tokyo's midwifery landscape by collaborating with local professionals on projects like expanding postpartum support groups in Tokyo's diverse neighborhoods or assisting in the development of multilingual maternal education materials. For instance, I propose creating a resource guide for immigrant mothers navigating Tokyo's healthcare system—a gap identified during my research on foreign-born women’s childbirth experiences. My goal is to bridge global best practices with Japan's unique cultural framework, ensuring care remains both scientifically rigorous and deeply human-centered.</w:t>
      </w:r>
    </w:p>
    <w:p>
      <w:pPr>
        <w:pStyle w:val="BodyText"/>
      </w:pPr>
      <w:r>
        <w:t xml:space="preserve">What sets Tokyo apart is its unwavering commitment to making midwifery a cornerstone of public health, not an afterthought. Unlike many countries where Midwives operate at the margins, Japan has integrated them into the national healthcare infrastructure through policies like the 2015 Midwifery Act reforms. By studying in Tokyo, I will gain firsthand insight into how this system maintains one of the world’s lowest maternal mortality rates (1.3 per 100,000 births) while navigating modern challenges like work-life balance for healthcare professionals and supporting LGBTQ+ families in childbirth. I am eager to learn from pioneers at institutions like Tokyo Women's Medical University and to participate in initiatives such as the Tokyo Metropolitan Government’s "Healthy Childbirth Promotion Project." This scholarship will enable me to attend these programs, access Tokyo's renowned libraries on maternal health research, and engage with the Japan Association of Midwives—all vital steps toward becoming a globally competent midwifery leader.</w:t>
      </w:r>
    </w:p>
    <w:p>
      <w:pPr>
        <w:pStyle w:val="BodyText"/>
      </w:pPr>
      <w:r>
        <w:t xml:space="preserve">My long-term vision is clear: to establish a sustainable midwifery training center in my home country modeled after Tokyo’s collaborative approach. I will adapt Tokyo’s emphasis on preventive care, community partnerships, and technological integration—using telehealth platforms developed for rural Japan—to reach remote areas. With the skills gained through this scholarship, I will train 100+ local Midwives within five years, significantly reducing maternal mortality in underserved regions. But first, I must learn from Tokyo’s success. This scholarship is the critical catalyst for that transformation.</w:t>
      </w:r>
    </w:p>
    <w:p>
      <w:pPr>
        <w:pStyle w:val="BodyText"/>
      </w:pPr>
      <w:r>
        <w:t xml:space="preserve">Japan Tokyo embodies a future where midwifery is not just a profession but a compassionate force for societal well-being—a vision I now understand can only be realized through deep immersion in its healthcare culture. The opportunity to study alongside Japanese Midwives, learn from their wisdom, and contribute to Tokyo’s evolving maternal health narrative is the honor of a lifetime. I implore you to consider my application not as a request for funds, but as an investment in a future where every woman—whether in Tokyo or beyond—receives care that honors her dignity, her culture, and her journey into motherhood.</w:t>
      </w:r>
    </w:p>
    <w:p>
      <w:pPr>
        <w:pStyle w:val="BodyText"/>
      </w:pPr>
      <w:r>
        <w:t xml:space="preserve">Thank you for considering my application. I eagerly await the possibility of contributing to Japan’s legacy of compassionate midwifery and advancing global maternal health through the transformative power of education in Tokyo.</w:t>
      </w:r>
    </w:p>
    <w:p>
      <w:pPr>
        <w:pStyle w:val="BodyText"/>
      </w:pPr>
      <w:r>
        <w:t xml:space="preserve">Sincerely,</w:t>
      </w:r>
    </w:p>
    <w:p>
      <w:pPr>
        <w:pStyle w:val="BodyText"/>
      </w:pPr>
      <w:r>
        <w:t xml:space="preserve">Amina Okafor</w:t>
      </w:r>
    </w:p>
    <w:p>
      <w:pPr>
        <w:pStyle w:val="BodyText"/>
      </w:pPr>
      <w:r>
        <w:t xml:space="preserve">Registered Midwife (UK), BSc Midwifery (Honors)</w:t>
      </w:r>
    </w:p>
    <w:p>
      <w:pPr>
        <w:pStyle w:val="BodyText"/>
      </w:pPr>
      <w:r>
        <w:t xml:space="preserve">Current Clinical Role: Senior Midwife, Global Health Initiative,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2026-07-21T06:58:57Z</dcterms:created>
  <dcterms:modified xsi:type="dcterms:W3CDTF">2026-07-21T06:58:57Z</dcterms:modified>
</cp:coreProperties>
</file>

<file path=docProps/custom.xml><?xml version="1.0" encoding="utf-8"?>
<Properties xmlns="http://schemas.openxmlformats.org/officeDocument/2006/custom-properties" xmlns:vt="http://schemas.openxmlformats.org/officeDocument/2006/docPropsVTypes"/>
</file>