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Studies</w:t>
      </w:r>
      <w:r>
        <w:t xml:space="preserve"> </w:t>
      </w:r>
      <w:r>
        <w:t xml:space="preserve">in</w:t>
      </w:r>
      <w:r>
        <w:t xml:space="preserve"> </w:t>
      </w:r>
      <w:r>
        <w:t xml:space="preserve">Moscow</w:t>
      </w:r>
    </w:p>
    <w:bookmarkStart w:id="21" w:name="X6ebf5de55f525fd92d0d3690785bfada03b9f6a"/>
    <w:p>
      <w:pPr>
        <w:pStyle w:val="Heading1"/>
      </w:pPr>
      <w:r>
        <w:t xml:space="preserve">SCHOLARSHIP APPLICATION LETTER FOR MIDWIFERY STUDIES AT MOSCOW INSTITUTIONS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Student Office</w:t>
      </w:r>
      <w:r>
        <w:br/>
      </w:r>
      <w:r>
        <w:t xml:space="preserve">Moscow State University of Medicine and Dentistry (MSUMD)</w:t>
      </w:r>
      <w:r>
        <w:br/>
      </w:r>
      <w:r>
        <w:t xml:space="preserve">125212 Moscow, Russia</w:t>
      </w:r>
      <w:r>
        <w:br/>
      </w:r>
      <w:r>
        <w:t xml:space="preserve">Russia</w:t>
      </w:r>
    </w:p>
    <w:bookmarkStart w:id="20" w:name="X3c88d6cca3299eb47d3b12ed2a19c5cc7a0bfc7"/>
    <w:p>
      <w:pPr>
        <w:pStyle w:val="Heading2"/>
      </w:pPr>
      <w:r>
        <w:t xml:space="preserve">Subject: Scholarship Application for Master's Program in Midwifery – Commitment to Advancing Maternal Care in Russia</w:t>
      </w:r>
    </w:p>
    <w:p>
      <w:pPr>
        <w:pStyle w:val="FirstParagraph"/>
      </w:pPr>
      <w:r>
        <w:t xml:space="preserve">Dear Esteemed Members of the Admissions Committee,</w:t>
      </w:r>
    </w:p>
    <w:p>
      <w:pPr>
        <w:pStyle w:val="BodyText"/>
      </w:pPr>
      <w:r>
        <w:t xml:space="preserve">It is with profound enthusiasm and unwavering dedication that I submit my application for the International Scholarship for Advanced Midwifery Studies at Moscow State University of Medicine and Dentistry (MSUMD). As a deeply committed healthcare professional with five years of clinical experience in maternal health services across Southeast Asia, I have long aspired to elevate my expertise within the sophisticated framework of Russia’s healthcare system. This</w:t>
      </w:r>
      <w:r>
        <w:t xml:space="preserve"> </w:t>
      </w:r>
      <w:r>
        <w:rPr>
          <w:bCs/>
          <w:b/>
        </w:rPr>
        <w:t xml:space="preserve">Scholarship Application Letter</w:t>
      </w:r>
      <w:r>
        <w:t xml:space="preserve"> </w:t>
      </w:r>
      <w:r>
        <w:t xml:space="preserve">articulates my vision for becoming a transformative</w:t>
      </w:r>
      <w:r>
        <w:t xml:space="preserve"> </w:t>
      </w:r>
      <w:r>
        <w:rPr>
          <w:bCs/>
          <w:b/>
        </w:rPr>
        <w:t xml:space="preserve">Midwife</w:t>
      </w:r>
      <w:r>
        <w:t xml:space="preserve"> </w:t>
      </w:r>
      <w:r>
        <w:t xml:space="preserve">contributing to Russia’s mission of reducing maternal mortality and enhancing perinatal care in</w:t>
      </w:r>
      <w:r>
        <w:t xml:space="preserve"> </w:t>
      </w:r>
      <w:r>
        <w:rPr>
          <w:bCs/>
          <w:b/>
        </w:rPr>
        <w:t xml:space="preserve">Russia Moscow</w:t>
      </w:r>
      <w:r>
        <w:t xml:space="preserve">, where I intend to complete my advanced studies.</w:t>
      </w:r>
    </w:p>
    <w:p>
      <w:pPr>
        <w:pStyle w:val="BodyText"/>
      </w:pPr>
      <w:r>
        <w:t xml:space="preserve">My passion for midwifery was ignited during my undergraduate training at the National University of Health Sciences, where I witnessed firsthand how culturally sensitive, evidence-based midwifery care can transform birth experiences and maternal outcomes. In rural Cambodia, I worked with community health workers to establish prenatal outreach programs that reduced emergency referrals by 35%. These experiences solidified my belief that midwifery is not merely clinical practice but a compassionate bridge between medical science and human dignity. However, I recognized that to address complex challenges in high-volume urban settings like Moscow—where over 200,000 births occur annually—I must deepen my knowledge within a system renowned for its rigorous medical education and innovative perinatal protocols.</w:t>
      </w:r>
    </w:p>
    <w:p>
      <w:pPr>
        <w:pStyle w:val="BodyText"/>
      </w:pPr>
      <w:r>
        <w:t xml:space="preserve">My decision to pursue advanced midwifery studies in</w:t>
      </w:r>
      <w:r>
        <w:t xml:space="preserve"> </w:t>
      </w:r>
      <w:r>
        <w:rPr>
          <w:bCs/>
          <w:b/>
        </w:rPr>
        <w:t xml:space="preserve">Russia Moscow</w:t>
      </w:r>
      <w:r>
        <w:t xml:space="preserve"> </w:t>
      </w:r>
      <w:r>
        <w:t xml:space="preserve">is rooted in the nation’s strategic commitment to maternal health. Russia has prioritized reducing its maternal mortality ratio (MMR) through initiatives like the National Health Strategy 2030, which emphasizes midwife-led care in primary healthcare facilities. MSUMD’s Master of Midwifery program stands out for its integration of cutting-edge research in obstetric emergencies, culturally competent care frameworks, and collaboration with Moscow’s leading maternity hospitals. I am particularly inspired by Professor Elena Petrova’s work on reducing cesarean section rates through evidence-based labor management—a critical need in Moscow where cesarean deliveries account for 30% of births. This scholarship would empower me to contribute directly to such initiatives.</w:t>
      </w:r>
    </w:p>
    <w:p>
      <w:pPr>
        <w:pStyle w:val="BodyText"/>
      </w:pPr>
      <w:r>
        <w:t xml:space="preserve">Having researched MSUMD’s curriculum, I am eager to immerse myself in courses like "Advanced Perinatal Assessment" and "Healthcare Systems of Post-Soviet States," which align perfectly with my goal of developing a community-based midwifery model for Moscow’s diverse urban population. The university’s partnership with City Clinical Hospital No. 1, where I would complete supervised clinical rotations, offers unparalleled exposure to Russia’s high-acuity birthing environment. I am prepared to adapt quickly: fluency in English and intermediate Russian (CEFR B1) allows me to engage with patients and faculty from day one, while my experience with WHO-recommended birth practices ensures immediate contribution.</w:t>
      </w:r>
    </w:p>
    <w:p>
      <w:pPr>
        <w:pStyle w:val="BodyText"/>
      </w:pPr>
      <w:r>
        <w:t xml:space="preserve">My professional journey has equipped me to bridge gaps between global best practices and Russia’s unique healthcare context. In Thailand, I co-designed a "Birth Companion" program for low-income women, increasing antenatal visit adherence by 42%—a model applicable to Moscow’s underserved districts like Novokosino. I understand that midwifery in</w:t>
      </w:r>
      <w:r>
        <w:t xml:space="preserve"> </w:t>
      </w:r>
      <w:r>
        <w:rPr>
          <w:bCs/>
          <w:b/>
        </w:rPr>
        <w:t xml:space="preserve">Russia Moscow</w:t>
      </w:r>
      <w:r>
        <w:t xml:space="preserve"> </w:t>
      </w:r>
      <w:r>
        <w:t xml:space="preserve">must navigate both the legacy of Soviet-era healthcare structures and modern demands for patient autonomy. As a future</w:t>
      </w:r>
      <w:r>
        <w:t xml:space="preserve"> </w:t>
      </w:r>
      <w:r>
        <w:rPr>
          <w:bCs/>
          <w:b/>
        </w:rPr>
        <w:t xml:space="preserve">Midwife</w:t>
      </w:r>
      <w:r>
        <w:t xml:space="preserve">, I will prioritize integrating traditional maternal support systems with clinical excellence, honoring Russia’s cultural tapestry while advancing evidence-based care.</w:t>
      </w:r>
    </w:p>
    <w:p>
      <w:pPr>
        <w:pStyle w:val="BodyText"/>
      </w:pPr>
      <w:r>
        <w:t xml:space="preserve">This scholarship represents more than financial aid; it is an investment in sustainable healthcare innovation. With funding, I will focus on two key objectives: (1) Developing a digital toolkit for community midwives to monitor high-risk pregnancies using Moscow’s national health database infrastructure, and (2) Creating a mentorship network connecting MSUMD students with rural midwives in the Volga Federal District. Upon graduation, I plan to join the Moscow Department of Health as a clinical educator, training 150+ new midwives annually by 2030 to address the current shortage of certified professionals—especially in areas like Yuzhnoye Butovo where maternity services are stretched thin.</w:t>
      </w:r>
    </w:p>
    <w:p>
      <w:pPr>
        <w:pStyle w:val="BodyText"/>
      </w:pPr>
      <w:r>
        <w:t xml:space="preserve">I am deeply aware that my success in this program will ripple through Russia’s healthcare ecosystem. The</w:t>
      </w:r>
      <w:r>
        <w:t xml:space="preserve"> </w:t>
      </w:r>
      <w:r>
        <w:rPr>
          <w:bCs/>
          <w:b/>
        </w:rPr>
        <w:t xml:space="preserve">Scholarship Application Letter</w:t>
      </w:r>
      <w:r>
        <w:t xml:space="preserve"> </w:t>
      </w:r>
      <w:r>
        <w:t xml:space="preserve">I present today is a testament to my resolve to uphold Moscow’s reputation as a global leader in maternal health equity. My background, combined with MSUMD’s world-class resources, positions me to not only excel academically but also catalyze change in how maternity care is delivered across</w:t>
      </w:r>
      <w:r>
        <w:t xml:space="preserve"> </w:t>
      </w:r>
      <w:r>
        <w:rPr>
          <w:bCs/>
          <w:b/>
        </w:rPr>
        <w:t xml:space="preserve">Russia Moscow</w:t>
      </w:r>
      <w:r>
        <w:t xml:space="preserve"> </w:t>
      </w:r>
      <w:r>
        <w:t xml:space="preserve">and beyond.</w:t>
      </w:r>
    </w:p>
    <w:p>
      <w:pPr>
        <w:pStyle w:val="BodyText"/>
      </w:pPr>
      <w:r>
        <w:t xml:space="preserve">Thank you for considering my application. I welcome the opportunity to discuss how my skills and vision align with MSUMD’s mission during an interview at your convenience. My resume, academic transcripts, and reference letters from Dr. Arun Singh (Chief of Midwifery, National University of Health Sciences) and Dr. Anya Volkova (Head of Maternal Health, WHO Russia), are attached for your review.</w:t>
      </w:r>
    </w:p>
    <w:p>
      <w:pPr>
        <w:pStyle w:val="BodyText"/>
      </w:pPr>
      <w:r>
        <w:t xml:space="preserve">With profound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820 words, fulfilling the minimum requirement while emphasizing all critical aspects: Scholarship Application Letter, Midwife, and Russia Moscow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Studies in Moscow</dc:title>
  <dc:creator/>
  <dc:language>en</dc:language>
  <cp:keywords/>
  <dcterms:created xsi:type="dcterms:W3CDTF">2026-06-03T04:01:04Z</dcterms:created>
  <dcterms:modified xsi:type="dcterms:W3CDTF">2026-06-03T04:01:04Z</dcterms:modified>
</cp:coreProperties>
</file>

<file path=docProps/custom.xml><?xml version="1.0" encoding="utf-8"?>
<Properties xmlns="http://schemas.openxmlformats.org/officeDocument/2006/custom-properties" xmlns:vt="http://schemas.openxmlformats.org/officeDocument/2006/docPropsVTypes"/>
</file>