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bc70945375f18ee488b2b5fce792f4a928780b6"/>
    <w:p>
      <w:pPr>
        <w:pStyle w:val="Heading1"/>
      </w:pPr>
      <w:r>
        <w:t xml:space="preserve">SCHOLARSHIP APPLICATION LETTER FOR MILITARY OFFICER DEVELOPMENT</w:t>
      </w:r>
    </w:p>
    <w:p>
      <w:pPr>
        <w:pStyle w:val="FirstParagraph"/>
      </w:pPr>
      <w:r>
        <w:t xml:space="preserve">Submitted to the Saudi National Defense Scholarship Committee, Riyadh</w:t>
      </w:r>
    </w:p>
    <w:bookmarkEnd w:id="20"/>
    <w:p>
      <w:pPr>
        <w:pStyle w:val="BodyText"/>
      </w:pPr>
      <w:r>
        <w:t xml:space="preserve">Riyadh, Kingdom of Saudi Arabia</w:t>
      </w:r>
      <w:r>
        <w:br/>
      </w:r>
      <w:r>
        <w:t xml:space="preserve">October 26, 2023</w:t>
      </w:r>
    </w:p>
    <w:p>
      <w:pPr>
        <w:pStyle w:val="BodyText"/>
      </w:pPr>
      <w:r>
        <w:t xml:space="preserve">The Scholarship Selection Committee</w:t>
      </w:r>
      <w:r>
        <w:br/>
      </w:r>
      <w:r>
        <w:t xml:space="preserve">Ministry of Defense - Education and Training Division</w:t>
      </w:r>
      <w:r>
        <w:br/>
      </w:r>
      <w:r>
        <w:t xml:space="preserve">King Abdullah bin Abdulaziz Royal Military Academy (KABRMA)</w:t>
      </w:r>
      <w:r>
        <w:br/>
      </w:r>
      <w:r>
        <w:t xml:space="preserve">Riyadh, Kingdom of Saudi Arabia</w:t>
      </w:r>
    </w:p>
    <w:p>
      <w:pPr>
        <w:pStyle w:val="BodyText"/>
      </w:pPr>
      <w:r>
        <w:t xml:space="preserve">Dear Esteemed Members of the Scholarship Selection Committee,</w:t>
      </w:r>
    </w:p>
    <w:p>
      <w:pPr>
        <w:pStyle w:val="BodyText"/>
      </w:pPr>
      <w:r>
        <w:t xml:space="preserve">It is with profound respect for the Kingdom’s unwavering commitment to military excellence and national security that I submit this formal Scholarship Application Letter. As a dedicated Captain (Grade 1) serving in the Royal Saudi Land Forces, currently stationed at King Abdullah Military City in Riyadh, I seek the prestigious opportunity to pursue advanced studies abroad under your esteemed scholarship program. This application embodies my unwavering commitment to elevating Saudi Arabia’s defense capabilities and fulfilling the strategic vision of Vision 2030 through world-class military education.</w:t>
      </w:r>
    </w:p>
    <w:p>
      <w:pPr>
        <w:pStyle w:val="BodyText"/>
      </w:pPr>
      <w:r>
        <w:t xml:space="preserve">My military career has been defined by rigorous service, continuous professional development, and an unshakable dedication to the Kingdom’s security interests. Having graduated from King Khalid Military College (KCMC) with honors in 2015 and completed specialized training at the Saudi Joint Command and Staff College (JSCC), I have served in critical roles including Battalion Intelligence Officer for the Riyadh Defense Command and as a liaison officer with the Ministry of Interior’s Counter-Terrorism Unit. My operational experience includes leading multinational peacekeeping missions under UN auspices, conducting strategic security assessments for Riyadh’s metropolitan infrastructure, and contributing to the development of the National Cybersecurity Framework within Saudi Arabia’s defense sector. These experiences have crystallized my understanding that modern military leadership demands not only tactical proficiency but also advanced academic training in strategic studies, defense innovation, and multinational coalition operations.</w:t>
      </w:r>
    </w:p>
    <w:p>
      <w:pPr>
        <w:pStyle w:val="BodyText"/>
      </w:pPr>
      <w:r>
        <w:t xml:space="preserve">The scholarship I now apply for represents far more than an academic opportunity; it is a pivotal investment in Saudi Arabia’s future security architecture. I have meticulously researched programs aligned with the Kingdom’s strategic priorities: the Master of Strategic Studies at King's College London (KCL), specifically its "Defense, Security and Strategy" specialization, directly addresses critical gaps I’ve observed in Saudi military doctrine. This program uniquely integrates cutting-edge research on asymmetric warfare, defense technology governance, and regional security dynamics—knowledge essential for developing Riyadh’s next generation of strategic commanders. Crucially, KCL’s partnerships with the UK Ministry of Defence and NATO Strategic Command ensure that curriculum content reflects real-world operational challenges we face across the Arabian Peninsula. My proposed study plan includes a thesis on "Integrating AI-Driven Intelligence Systems into Saudi National Defense Frameworks," a direct contribution to Vision 2030’s digital transformation goals for national security.</w:t>
      </w:r>
    </w:p>
    <w:p>
      <w:pPr>
        <w:pStyle w:val="BodyText"/>
      </w:pPr>
      <w:r>
        <w:t xml:space="preserve">What sets this opportunity apart is its alignment with the Royal Saudi Military Academy’s (RSMA) strategic objectives in Riyadh. The RSMA has prioritized enhancing our officers’ global leadership capabilities through partnerships with elite institutions, and this scholarship would directly advance that mission. My proposed program includes a 6-month practicum at NATO’s Defense College in Brussels—a critical component for building interoperability between Saudi forces and key Western allies during joint exercises like Bright Star or Eager Lion. Upon completion, I will immediately assume a strategic planning role at the King Abdullah International Military City (KAIMC) in Riyadh, where I will implement curriculum enhancements for mid-career officers using frameworks developed during my studies. This directly supports the Ministry of Defense’s initiative to establish Riyadh as the regional hub for military education and innovation.</w:t>
      </w:r>
    </w:p>
    <w:p>
      <w:pPr>
        <w:pStyle w:val="BodyText"/>
      </w:pPr>
      <w:r>
        <w:t xml:space="preserve">The significance of this scholarship extends beyond my personal development. In Saudi Arabia, where the defense sector contributes significantly to economic diversification under Vision 2030, investing in officer education is a strategic imperative. My specialization in defense technology governance will directly support the Kingdom’s $16 billion investment in domestic defense manufacturing (Saudization of Defense Industries). For instance, I plan to collaborate with Saudi Arabian Military Industries (SAMI) on developing AI-assisted logistics frameworks for Riyadh’s military bases, reducing operational costs while enhancing readiness. Furthermore, this education will strengthen our capacity to lead regional security initiatives like the Gulf Cooperation Council’s Integrated Defense System—a priority emphasized by His Royal Highness Crown Prince Mohammed bin Salman in his 2023 National Security Address.</w:t>
      </w:r>
    </w:p>
    <w:p>
      <w:pPr>
        <w:pStyle w:val="BodyText"/>
      </w:pPr>
      <w:r>
        <w:t xml:space="preserve">I understand that this Scholarship Application Letter must reflect not only academic merit but also a profound understanding of Saudi Arabia’s unique security context. Having served alongside officers from 15 nations at the Riyadh Training Center, I recognize the need for culturally attuned leadership. My fluency in Arabic (native), English (C1 level), and basic French enables me to navigate multinational environments while maintaining a steadfast commitment to Kingdom values. This is especially crucial when addressing challenges like countering hybrid threats or managing complex coalition operations in the Red Sea region.</w:t>
      </w:r>
    </w:p>
    <w:p>
      <w:pPr>
        <w:pStyle w:val="BodyText"/>
      </w:pPr>
      <w:r>
        <w:t xml:space="preserve">Upon my return, I will establish a knowledge-transfer initiative at King Abdulaziz Military Hospital’s Defense Health Directorate in Riyadh, creating workshops on cyber-intelligence integration for senior Saudi commanders. I am also prepared to contribute to the Ministry of Defense’s new "Future Leaders Program," mentoring junior officers through case studies drawn from my academic research. My commitment is absolute: every skill acquired will be directed toward strengthening Saudi Arabia's security posture from Riyadh to the Red Sea coast.</w:t>
      </w:r>
    </w:p>
    <w:p>
      <w:pPr>
        <w:pStyle w:val="BodyText"/>
      </w:pPr>
      <w:r>
        <w:t xml:space="preserve">This Scholarship Application Letter represents not merely an academic pursuit, but a strategic alignment of my service with the Kingdom’s most vital national interests. I have attached comprehensive documentation including my military evaluation report, recommendation letters from my commanding officer at Riyadh Defense Command (Major General Abdullah Al-Suhaimi), and a detailed research proposal for KCL. The opportunity to represent Saudi Arabia as an advanced student in global defense leadership is one I accept with profound humility and unyielding determination.</w:t>
      </w:r>
    </w:p>
    <w:p>
      <w:pPr>
        <w:pStyle w:val="BodyText"/>
      </w:pPr>
      <w:r>
        <w:t xml:space="preserve">Respectfully submitted,</w:t>
      </w:r>
      <w:r>
        <w:br/>
      </w:r>
      <w:r>
        <w:br/>
      </w:r>
    </w:p>
    <w:p>
      <w:pPr>
        <w:pStyle w:val="BodyText"/>
      </w:pPr>
      <w:r>
        <w:t xml:space="preserve">Captain (Ret.) Mohammed Abdullah Al-Rashid</w:t>
      </w:r>
    </w:p>
    <w:p>
      <w:pPr>
        <w:pStyle w:val="BodyText"/>
      </w:pPr>
      <w:r>
        <w:t xml:space="preserve">Royal Saudi Land Forces, Riyadh Garrison</w:t>
      </w:r>
      <w:r>
        <w:br/>
      </w:r>
      <w:r>
        <w:t xml:space="preserve">Military ID: SR-73429185 | Contact: +966 50 123 4567</w:t>
      </w:r>
    </w:p>
    <w:p>
      <w:pPr>
        <w:pStyle w:val="BodyText"/>
      </w:pPr>
      <w:r>
        <w:t xml:space="preserve">Enclosures: Academic Transcript, Commanding Officer’s Recommendation, Research Proposal (KCL), Military Service Record</w:t>
      </w:r>
    </w:p>
    <w:p>
      <w:pPr>
        <w:pStyle w:val="BodyText"/>
      </w:pPr>
      <w:r>
        <w:t xml:space="preserve">This document complies with the Saudi Ministry of Defense Scholarship Guidelines for Military Officers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 Saudi Arabia Riyadh</dc:title>
  <dc:creator/>
  <dc:language>en</dc:language>
  <cp:keywords/>
  <dcterms:created xsi:type="dcterms:W3CDTF">2026-07-23T17:24:02Z</dcterms:created>
  <dcterms:modified xsi:type="dcterms:W3CDTF">2026-07-23T17:24:02Z</dcterms:modified>
</cp:coreProperties>
</file>

<file path=docProps/custom.xml><?xml version="1.0" encoding="utf-8"?>
<Properties xmlns="http://schemas.openxmlformats.org/officeDocument/2006/custom-properties" xmlns:vt="http://schemas.openxmlformats.org/officeDocument/2006/docPropsVTypes"/>
</file>