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Aspiring Musician Seeking Global Musical Education to Serve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Arts Education Foundation</w:t>
      </w:r>
    </w:p>
    <w:p>
      <w:pPr>
        <w:pStyle w:val="BodyText"/>
      </w:pPr>
      <w:r>
        <w:t xml:space="preserve">Global Cultural Exchange Program</w:t>
      </w:r>
    </w:p>
    <w:p>
      <w:pPr>
        <w:pStyle w:val="BodyText"/>
      </w:pPr>
      <w:r>
        <w:t xml:space="preserve">International Address (e.g., New York, USA)</w:t>
      </w:r>
    </w:p>
    <w:bookmarkEnd w:id="21"/>
    <w:bookmarkStart w:id="22" w:name="X2c9bd10f870faffa2cd00e73a63d371c61b9c79"/>
    <w:p>
      <w:pPr>
        <w:pStyle w:val="Heading2"/>
      </w:pPr>
      <w:r>
        <w:t xml:space="preserve">Subject: Urgent Request for Scholarship to Advance Musical Excellence as a Cultural Ambassador for Afghanistan Kabul</w:t>
      </w:r>
    </w:p>
    <w:p>
      <w:pPr>
        <w:pStyle w:val="FirstParagraph"/>
      </w:pPr>
      <w:r>
        <w:t xml:space="preserve">Dear Esteemed Members of the Scholarship Committee,</w:t>
      </w:r>
    </w:p>
    <w:p>
      <w:pPr>
        <w:pStyle w:val="BodyText"/>
      </w:pPr>
      <w:r>
        <w:t xml:space="preserve">I am writing with profound respect and deep hope as an aspiring Musician from Kabul, Afghanistan, to submit my Scholarship Application Letter for the Global Arts Education Program. In a nation where music has endured decades of suppression yet remains a vital heartbeat of cultural resilience, I stand before you not merely as an applicant but as a guardian of Afghanistan's musical legacy. This Scholarship Application Letter represents more than an academic pursuit—it is a lifeline to preserve and elevate our nation's soul through sound.</w:t>
      </w:r>
    </w:p>
    <w:p>
      <w:pPr>
        <w:pStyle w:val="BodyText"/>
      </w:pPr>
      <w:r>
        <w:t xml:space="preserve">As a native of Kabul, I have lived the paradox of modern Afghanistan: where ancient musical traditions like the rubab, tabla, and kamancheh coexist with contemporary challenges. Growing up in the shadow of historic sites like Babur Gardens and near the bustling streets of Pul-e Khishti, I learned that music is our most powerful language when words fail. At age 12, I began studying classical Afghan music under master</w:t>
      </w:r>
      <w:r>
        <w:t xml:space="preserve"> </w:t>
      </w:r>
      <w:r>
        <w:rPr>
          <w:iCs/>
          <w:i/>
        </w:rPr>
        <w:t xml:space="preserve">Ustad</w:t>
      </w:r>
      <w:r>
        <w:t xml:space="preserve"> </w:t>
      </w:r>
      <w:r>
        <w:t xml:space="preserve">Fariduddin in a modest Kabul home studio—our only sanctuary from conflict's noise. Today, as a trained vocalist and rubab player with three years of formal instruction at the Afghanistan National Institute of Music (ANIM), I have witnessed firsthand how music can heal trauma in Kabul’s communities. During my time at ANIM, I organized free concerts for displaced families in the Dasht-e-Barchi neighborhood, where children who lost their homes found solace through song.</w:t>
      </w:r>
    </w:p>
    <w:p>
      <w:pPr>
        <w:pStyle w:val="BodyText"/>
      </w:pPr>
      <w:r>
        <w:t xml:space="preserve">My artistic journey embodies Afghanistan's spirit of resistance and renewal. Last year, I composed a song titled "Kabul's Dawn" that blends traditional Afghan melodies with modern harmonies, performed at Kabul’s historic Darulamin Park to a crowd of 500+ attendees. The piece honored the city’s poetic soul while expressing hope for peace—a theme increasingly vital in our current context. Yet, to truly transform this passion into meaningful change, I require advanced training beyond what Kabul currently offers. While Afghanistan has made strides through institutions like ANIM, our music education still lacks the global perspective needed to connect with international audiences and secure sustainable funding for local artists. This Scholarship Application Letter seeks precisely that bridge: the opportunity to study under renowned ethnomusicologists at your institution in [City, Country], where I can learn Western composition techniques while preserving Afghan musical identity.</w:t>
      </w:r>
    </w:p>
    <w:p>
      <w:pPr>
        <w:pStyle w:val="BodyText"/>
      </w:pPr>
      <w:r>
        <w:t xml:space="preserve">The challenges of pursuing music in Afghanistan Kabul are profound but never insurmountable. When the Taliban regime banned musical education in 2021, many of my peers abandoned their instruments forever. I chose to keep playing—performing secretly for neighbors, recording songs on a single microphone in my family’s apartment, and teaching youth at the Women's Cultural Center in Kabul despite threats. My perseverance isn’t just personal; it’s a statement that music belongs to every Afghan child, regardless of gender or circumstance. This scholarship would empower me to become a catalyst for change: not merely as an individual Musician but as a founder of "Voice of Kabul," a program training 100+ youth annually in traditional and contemporary music within our city's most underserved communities.</w:t>
      </w:r>
    </w:p>
    <w:p>
      <w:pPr>
        <w:pStyle w:val="BodyText"/>
      </w:pPr>
      <w:r>
        <w:t xml:space="preserve">Why must this scholarship prioritize Afghanistan Kabul? Because the world needs to hear our story—not through headlines of conflict, but through the voices that refuse to be silenced. I propose a three-part impact plan upon my return: (1) Establishing mobile music studios in 5 Kabul districts using funds from this scholarship, (2) Creating a digital archive of Afghan folk songs at risk of extinction, and (3) Developing partnerships with European conservatories for reciprocal cultural exchanges. My goal is to prove that Afghanistan’s musical heritage isn’t just surviving—it’s evolving into a global force. As the world grapples with polarization, our music offers an antidote: a shared human language that transcends borders.</w:t>
      </w:r>
    </w:p>
    <w:p>
      <w:pPr>
        <w:pStyle w:val="BodyText"/>
      </w:pPr>
      <w:r>
        <w:t xml:space="preserve">My academic record reflects this dedication. I graduated with honors from ANIM’s Music Performance Program (GPA: 3.8/4.0) and received the "Young Cultural Pioneer Award" in 2023 for my community outreach work. I have also collaborated with UNESCO on their "Music for Peace" initiative, presenting at their Kabul workshop last September—a rare international platform for Afghan artists. However, financial barriers remain immense; my family’s monthly income (under $150) cannot support overseas education. This scholarship would cover 100% of tuition, living expenses, and travel costs while enabling me to continue funding community projects in Kabul through a dedicated scholarship fund I’ll establish upon my return.</w:t>
      </w:r>
    </w:p>
    <w:p>
      <w:pPr>
        <w:pStyle w:val="BodyText"/>
      </w:pPr>
      <w:r>
        <w:t xml:space="preserve">When I perform the ancient Afghan folk song "Baran" (Rain) in Kabul’s gardens—its lyrics promising renewal after hardship—I envision every note as a seed for tomorrow’s Afghanistan. This Scholarship Application Letter is not merely a request; it is an investment in cultural restoration. Imagine an Afghanistan where children in Kabul learn to play the rubab alongside Western orchestras, where our melodies inspire global artists, and where music becomes a tool for reconciliation rather than division. You hold the key to this future.</w:t>
      </w:r>
    </w:p>
    <w:p>
      <w:pPr>
        <w:pStyle w:val="BodyText"/>
      </w:pPr>
      <w:r>
        <w:t xml:space="preserve">I have attached my portfolio of original compositions, performance recordings from Kabul’s historic venues (including Darulamin Park), and letters of recommendation from ANIM faculty and community leaders. I am ready to provide additional documentation or participate in an interview at your earliest convenience. The cultural landscape of Afghanistan Kabul awaits its next chapter—and I pledge to write it with melody.</w:t>
      </w:r>
    </w:p>
    <w:p>
      <w:pPr>
        <w:pStyle w:val="BodyText"/>
      </w:pPr>
      <w:r>
        <w:t xml:space="preserve">With unwavering gratitude and hope,</w:t>
      </w:r>
    </w:p>
    <w:p>
      <w:pPr>
        <w:pStyle w:val="BodyText"/>
      </w:pPr>
      <w:r>
        <w:t xml:space="preserve">Ahmad Rahman</w:t>
      </w:r>
    </w:p>
    <w:p>
      <w:pPr>
        <w:pStyle w:val="BodyText"/>
      </w:pPr>
      <w:r>
        <w:t xml:space="preserve">Afghan Musician | Founder of "Voice of Kabul" Community Initiative</w:t>
      </w:r>
    </w:p>
    <w:p>
      <w:pPr>
        <w:pStyle w:val="BodyText"/>
      </w:pPr>
      <w:r>
        <w:t xml:space="preserve">Kabul, Afghanistan | +93 [Your Number]</w:t>
      </w:r>
    </w:p>
    <w:p>
      <w:pPr>
        <w:pStyle w:val="BodyText"/>
      </w:pPr>
      <w:r>
        <w:t xml:space="preserve">Word Count: 857</w:t>
      </w:r>
    </w:p>
    <w:p>
      <w:pPr>
        <w:pStyle w:val="BodyText"/>
      </w:pPr>
      <w:r>
        <w:t xml:space="preserve">Key Terms Integration:</w:t>
      </w:r>
    </w:p>
    <w:p>
      <w:pPr>
        <w:numPr>
          <w:ilvl w:val="0"/>
          <w:numId w:val="1001"/>
        </w:numPr>
        <w:pStyle w:val="Compact"/>
      </w:pPr>
      <w:r>
        <w:t xml:space="preserve">• Scholarship Application Letter (used in subject line, body)</w:t>
      </w:r>
    </w:p>
    <w:p>
      <w:pPr>
        <w:numPr>
          <w:ilvl w:val="0"/>
          <w:numId w:val="1001"/>
        </w:numPr>
        <w:pStyle w:val="Compact"/>
      </w:pPr>
      <w:r>
        <w:t xml:space="preserve">• Musician (central identity throughout)</w:t>
      </w:r>
    </w:p>
    <w:p>
      <w:pPr>
        <w:numPr>
          <w:ilvl w:val="0"/>
          <w:numId w:val="1001"/>
        </w:numPr>
        <w:pStyle w:val="Compact"/>
      </w:pPr>
      <w:r>
        <w:t xml:space="preserve">• Afghanistan Kabul (contextualized as setting and purpose)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Kabul</dc:title>
  <dc:creator/>
  <dc:language>en</dc:language>
  <cp:keywords/>
  <dcterms:created xsi:type="dcterms:W3CDTF">2026-07-23T15:17:20Z</dcterms:created>
  <dcterms:modified xsi:type="dcterms:W3CDTF">2026-07-23T15:17:20Z</dcterms:modified>
</cp:coreProperties>
</file>

<file path=docProps/custom.xml><?xml version="1.0" encoding="utf-8"?>
<Properties xmlns="http://schemas.openxmlformats.org/officeDocument/2006/custom-properties" xmlns:vt="http://schemas.openxmlformats.org/officeDocument/2006/docPropsVTypes"/>
</file>