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International Music Scholarship Program, Queensland Conservatorium Griffith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Conservatorium Griffith University</w:t>
      </w:r>
      <w:r>
        <w:br/>
      </w:r>
      <w:r>
        <w:t xml:space="preserve">Brisbane City, Queensland 4000</w:t>
      </w:r>
      <w:r>
        <w:br/>
      </w:r>
      <w:r>
        <w:t xml:space="preserve">Australia</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International Music Scholarship at Queensland Conservatorium Griffith University in Australia Brisbane. As a dedicated</w:t>
      </w:r>
      <w:r>
        <w:t xml:space="preserve"> </w:t>
      </w:r>
      <w:r>
        <w:rPr>
          <w:bCs/>
          <w:b/>
        </w:rPr>
        <w:t xml:space="preserve">Musician</w:t>
      </w:r>
      <w:r>
        <w:t xml:space="preserve"> </w:t>
      </w:r>
      <w:r>
        <w:t xml:space="preserve">with over a decade of immersive musical training and performance experience across three continents, I have long dreamed of advancing my artistic journey within the vibrant cultural ecosystem of</w:t>
      </w:r>
      <w:r>
        <w:t xml:space="preserve"> </w:t>
      </w:r>
      <w:r>
        <w:rPr>
          <w:iCs/>
          <w:i/>
        </w:rPr>
        <w:t xml:space="preserve">Australia Brisbane</w:t>
      </w:r>
      <w:r>
        <w:t xml:space="preserve">. This prestigious scholarship represents not merely an educational opportunity, but the critical catalyst that will enable me to realize my ambition of becoming a transformative force in contemporary music.</w:t>
      </w:r>
    </w:p>
    <w:p>
      <w:pPr>
        <w:pStyle w:val="BodyText"/>
      </w:pPr>
      <w:r>
        <w:t xml:space="preserve">My musical pilgrimage began at age seven in my hometown of Sofia, Bulgaria, where I studied classical violin under the tutelage of maestro Elena Petrova. By sixteen, I had won first prize at the International Youth Music Competition in Vienna and performed with the Bulgarian National Radio Orchestra. However, my artistic evolution demanded more than technical mastery—I sought to explore music's emotional and cultural dimensions beyond Western classical traditions. This led me to pursue ethnomusicological studies in Ghana, where I immersed myself in traditional drumming ensembles and learned the intricacies of West African polyrhythms. These experiences fundamentally reshaped my understanding of music as a universal language capable of bridging cultural divides—a perspective I now integrate into all my compositions.</w:t>
      </w:r>
    </w:p>
    <w:p>
      <w:pPr>
        <w:pStyle w:val="BodyText"/>
      </w:pPr>
      <w:r>
        <w:t xml:space="preserve">My journey brought me to Australia Brisbane as an exchange student during my final year at the University of Music and Performing Arts Vienna. The transformative power of this city's musical landscape left an indelible mark on me. Walking through South Bank Parklands, I was captivated by the spontaneous jazz improvisations that erupted from the Riverstage each evening; attending a Brisbane Festival performance by the Queensland Symphony Orchestra revealed how seamlessly classical traditions could merge with contemporary innovation. Most profoundly, participating in a collaborative project between Griffith University and local Aboriginal musicians at Turrbal Country demonstrated how music could honor ancestral knowledge while forging new artistic pathways. This experience crystallized my conviction that</w:t>
      </w:r>
      <w:r>
        <w:t xml:space="preserve"> </w:t>
      </w:r>
      <w:r>
        <w:rPr>
          <w:iCs/>
          <w:i/>
        </w:rPr>
        <w:t xml:space="preserve">Australia Brisbane</w:t>
      </w:r>
      <w:r>
        <w:t xml:space="preserve"> </w:t>
      </w:r>
      <w:r>
        <w:t xml:space="preserve">is not just a destination for study—it is the living laboratory where global musical traditions converge to create something entirely new.</w:t>
      </w:r>
    </w:p>
    <w:p>
      <w:pPr>
        <w:pStyle w:val="BodyText"/>
      </w:pPr>
      <w:r>
        <w:t xml:space="preserve">It was during those months in Brisbane that I conceived my current major project: "Echoes of Connection," an interdisciplinary composition fusing Bulgarian folk melodies with Yugambeh storytelling and electronic soundscapes. This work embodies my artistic mission—to create music that acknowledges cultural lineage while speaking to contemporary audiences. However, financial constraints have prevented me from fully developing this project at the level it deserves. The International Music Scholarship would provide essential resources for advanced composition studies, access to Griffith's world-class facilities like the Suncorp Studios, and opportunities to collaborate with industry mentors including Professor Peter Sculthorpe and Indigenous composer Dr. Kev Carmody. Without this support, I would be unable to realize my vision within the dynamic Australian music environment that has so profoundly inspired me.</w:t>
      </w:r>
    </w:p>
    <w:p>
      <w:pPr>
        <w:pStyle w:val="BodyText"/>
      </w:pPr>
      <w:r>
        <w:t xml:space="preserve">My commitment extends beyond personal artistic growth. As a</w:t>
      </w:r>
      <w:r>
        <w:t xml:space="preserve"> </w:t>
      </w:r>
      <w:r>
        <w:rPr>
          <w:bCs/>
          <w:b/>
        </w:rPr>
        <w:t xml:space="preserve">Musician</w:t>
      </w:r>
      <w:r>
        <w:t xml:space="preserve">, I understand music's power to heal and unite communities. In Bulgaria, I founded "Harmony for Healing," an outreach program providing free violin lessons to refugee children; in Brisbane, I volunteered with the Queensland Conservatorium's community engagement initiative, teaching Indigenous youth traditional instrument building. These experiences taught me that artistry must serve social purpose—a principle deeply aligned with Griffith University's values. The scholarship would enable me to expand these initiatives through my studies, creating a framework for cross-cultural musical exchange programs between Brisbane and Eastern Europe that I plan to establish upon graduation.</w:t>
      </w:r>
    </w:p>
    <w:p>
      <w:pPr>
        <w:pStyle w:val="BodyText"/>
      </w:pPr>
      <w:r>
        <w:t xml:space="preserve">Why Brisbane? Beyond its exceptional music infrastructure—home to the Queensland Performing Arts Centre, QPAC's renowned "Soundhouse" series, and the annual Big Day Out festival—the city represents a unique confluence of innovation and tradition. As Australia's third-largest metropolitan area with one of the world's fastest-growing music industries (as reported by Music Australia 2023), Brisbane offers unparalleled access to industry networks, from emerging electronic producers in Fortitude Valley to established classical ensembles at the Queensland Conservatorium. The university's location near cultural hubs like the City Botanic Gardens and South Bank Parklands creates an environment where artistic exploration happens organically—whether it's a chance encounter with a street performer or collaborating on a sound installation for the Brisbane Festival. This immersive ecosystem is irreplaceable in my development as an artist.</w:t>
      </w:r>
    </w:p>
    <w:p>
      <w:pPr>
        <w:pStyle w:val="BodyText"/>
      </w:pPr>
      <w:r>
        <w:t xml:space="preserve">I have attached my portfolio including audio recordings of "Echoes of Connection," performance videos from the Sofia Philharmonic Orchestra, and letters of recommendation from Professor Petrova and Dr. Carmody. My academic record includes a 3.8/4.0 GPA in Ethnomusicology at Vienna University, with honors in cross-cultural composition studies. I am prepared to contribute immediately to Griffith's community through my existing network of international artists and my fluency in Bulgarian, German, French, and English—skills that would enhance collaborative projects within the conservatorium's global student body.</w:t>
      </w:r>
    </w:p>
    <w:p>
      <w:pPr>
        <w:pStyle w:val="BodyText"/>
      </w:pPr>
      <w:r>
        <w:t xml:space="preserve">This Scholarship Application Letter is more than a formality; it is a testament to my unwavering dedication to music as both an art form and a vehicle for cultural dialogue. The opportunity to study in</w:t>
      </w:r>
      <w:r>
        <w:t xml:space="preserve"> </w:t>
      </w:r>
      <w:r>
        <w:rPr>
          <w:iCs/>
          <w:i/>
        </w:rPr>
        <w:t xml:space="preserve">Australia Brisbane</w:t>
      </w:r>
      <w:r>
        <w:t xml:space="preserve"> </w:t>
      </w:r>
      <w:r>
        <w:t xml:space="preserve">would not only elevate my technical abilities but would immerse me in the very heart of musical innovation. I envision myself one day leading collaborative projects that showcase Brisbane's unique position at the intersection of tradition and avant-garde, creating works that resonate from the streets of Fortitude Valley to concert halls worldwide. With this scholarship, I can transform my vision into reality—becoming a</w:t>
      </w:r>
      <w:r>
        <w:t xml:space="preserve"> </w:t>
      </w:r>
      <w:r>
        <w:rPr>
          <w:bCs/>
          <w:b/>
        </w:rPr>
        <w:t xml:space="preserve">Musician</w:t>
      </w:r>
      <w:r>
        <w:t xml:space="preserve"> </w:t>
      </w:r>
      <w:r>
        <w:t xml:space="preserve">who gives back as much as they receive from the extraordinary artistic community of Australia Brisbane.</w:t>
      </w:r>
    </w:p>
    <w:p>
      <w:pPr>
        <w:pStyle w:val="BodyText"/>
      </w:pPr>
      <w:r>
        <w:t xml:space="preserve">I am eager to discuss how my artistic trajectory aligns with Griffith University's mission during an interview. Thank you for considering this Scholarship Application Letter and for your commitment to nurturing the next generation of global musical voices. I look forward to contributing my passion and perspective to the vibrant cultural tapestry of Brisbane.</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Music Scholarship Applicant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825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2026-07-23T23:11:34Z</dcterms:created>
  <dcterms:modified xsi:type="dcterms:W3CDTF">2026-07-23T23:11:34Z</dcterms:modified>
</cp:coreProperties>
</file>

<file path=docProps/custom.xml><?xml version="1.0" encoding="utf-8"?>
<Properties xmlns="http://schemas.openxmlformats.org/officeDocument/2006/custom-properties" xmlns:vt="http://schemas.openxmlformats.org/officeDocument/2006/docPropsVTypes"/>
</file>