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bookmarkStart w:id="20" w:name="Xd305ae489ebfb365878ed97f3c77fe8e14cbcef"/>
    <w:p>
      <w:pPr>
        <w:pStyle w:val="Heading2"/>
      </w:pPr>
      <w:r>
        <w:t xml:space="preserve">For the International Music Excellence Scholarship Program</w:t>
      </w:r>
    </w:p>
    <w:bookmarkEnd w:id="20"/>
    <w:bookmarkEnd w:id="21"/>
    <w:p>
      <w:pPr>
        <w:pStyle w:val="FirstParagraph"/>
      </w:pPr>
      <w:r>
        <w:t xml:space="preserve">María Fernanda López</w:t>
      </w:r>
      <w:r>
        <w:br/>
      </w:r>
      <w:r>
        <w:t xml:space="preserve">Calle 72 # 85-40, Bogotá, Colombia</w:t>
      </w:r>
      <w:r>
        <w:br/>
      </w:r>
      <w:r>
        <w:t xml:space="preserve">maria.lopez.musica@correo.co</w:t>
      </w:r>
      <w:r>
        <w:br/>
      </w:r>
      <w:r>
        <w:t xml:space="preserve">+57 310 567-8912</w:t>
      </w:r>
      <w:r>
        <w:br/>
      </w:r>
      <w:r>
        <w:t xml:space="preserve">October 26, 2023</w:t>
      </w:r>
    </w:p>
    <w:p>
      <w:pPr>
        <w:pStyle w:val="BodyText"/>
      </w:pPr>
      <w:r>
        <w:t xml:space="preserve">Scholarship Committee</w:t>
      </w:r>
      <w:r>
        <w:br/>
      </w:r>
      <w:r>
        <w:t xml:space="preserve">International Music Foundation</w:t>
      </w:r>
      <w:r>
        <w:br/>
      </w:r>
      <w:r>
        <w:t xml:space="preserve">Geneva, Switzerland</w:t>
      </w:r>
    </w:p>
    <w:bookmarkStart w:id="22" w:name="Xcacec849c91ff85e16655e636f0ab8bd0a8a019"/>
    <w:p>
      <w:pPr>
        <w:pStyle w:val="Heading3"/>
      </w:pPr>
      <w:r>
        <w:t xml:space="preserve">Dear Esteemed Members of the Scholarship Committee,</w:t>
      </w:r>
    </w:p>
    <w:p>
      <w:pPr>
        <w:pStyle w:val="FirstParagraph"/>
      </w:pPr>
      <w:r>
        <w:t xml:space="preserve">As a passionate and dedicated Musician from the vibrant cultural heart of Colombia Bogotá, I am writing to submit my formal application for the International Music Excellence Scholarship. With over eight years of immersive musical development within Bogotá's dynamic arts ecosystem—from the historic Teatro Colón to grassroots community centers in La Perseverancia—I seek this transformative opportunity to further hone my craft at the prestigious Juilliard School in New York. This</w:t>
      </w:r>
      <w:r>
        <w:t xml:space="preserve"> </w:t>
      </w:r>
      <w:r>
        <w:rPr>
          <w:bCs/>
          <w:b/>
        </w:rPr>
        <w:t xml:space="preserve">Scholarship Application Letter</w:t>
      </w:r>
      <w:r>
        <w:t xml:space="preserve"> </w:t>
      </w:r>
      <w:r>
        <w:t xml:space="preserve">represents not just an academic pursuit, but a deeply personal commitment to elevating Colombia's musical legacy on the world stage.</w:t>
      </w:r>
    </w:p>
    <w:p>
      <w:pPr>
        <w:pStyle w:val="BodyText"/>
      </w:pPr>
      <w:r>
        <w:t xml:space="preserve">Born and raised in Bogotá's Chapinero district, my journey as a Musician began at age seven when I discovered the Andean flute at a community workshop hosted by the Fundación Nueva Colombia. That moment ignited a lifelong dialogue between Colombia's rich musical tapestry—spanning cumbia, vallenato, and Afro-Colombian rhythms—and contemporary classical composition. In Bogotá's unique cultural crucible where indigenous sounds meet urban innovation, I developed my distinctive style blending traditional Andean instrumentation with modern orchestral techniques. My thesis at the Universidad Nacional de Colombia explored "Rhythmic Continuities in Colombian Folk Traditions: A Path to Global Musical Dialogue," earning me the university's highest academic honors in 2021.</w:t>
      </w:r>
    </w:p>
    <w:p>
      <w:pPr>
        <w:pStyle w:val="BodyText"/>
      </w:pPr>
      <w:r>
        <w:t xml:space="preserve">My professional trajectory as a Musician has been deeply rooted in Colombia Bogotá's community fabric. As founding director of "Sonidos de la Sabana," a nonprofit that brings free classical music education to 15 underserved schools across the city, I've witnessed firsthand how music transforms communities. Last year, our ensemble—comprising students from Bogotá's poorest neighborhoods—performed at the Festival de Música Barroca, drawing over 3,000 attendees and receiving national media coverage. This work was recognized with Bogotá's 2022 "Cultura Viva" Award, making me the youngest recipient in its history. Yet these achievements only underscore a deeper reality: Colombia Bogotá remains significantly under-resourced for advanced musical training, forcing many talented young musicians to abandon their dreams due to financial barriers.</w:t>
      </w:r>
    </w:p>
    <w:p>
      <w:pPr>
        <w:pStyle w:val="BodyText"/>
      </w:pPr>
      <w:r>
        <w:t xml:space="preserve">It is precisely this gap that makes the International Music Excellence Scholarship indispensable. The $45,000 tuition support would enable me to pursue a Master of Music in Composition at Juilliard while maintaining my community initiatives in Bogotá through remote mentorship. Having already secured partial funding from Colombia's Ministry of Culture (25%), I require the remaining $30,000 to cover living expenses and instrument maintenance—a critical need as Colombian artists face 45% higher cost-of-living adjustments than international peers. Without this scholarship, my dream of developing a curriculum for Bogotá's public schools that integrates Andean heritage with contemporary composition would remain unrealized.</w:t>
      </w:r>
    </w:p>
    <w:p>
      <w:pPr>
        <w:pStyle w:val="BodyText"/>
      </w:pPr>
      <w:r>
        <w:t xml:space="preserve">My artistic vision extends far beyond personal achievement. In Colombia Bogotá, where cultural institutions like the Quinta de Bolívar and Museo del Oro preserve musical traditions while fostering innovation, I envision creating "Ciclos Musicales," a sustainable model for community music centers that bridges generational gaps. Drawing from my experience teaching at Bogotá's Escuela de Música Juan José Landaeta, I've designed a curriculum where students learn traditional rhythms through digital composition software—techniques I will master at Juilliard. This approach directly addresses Colombia's urgent need to retain artistic talent; according to UNESCO, 68% of Colombian musicians under 30 migrate abroad for education.</w:t>
      </w:r>
    </w:p>
    <w:p>
      <w:pPr>
        <w:pStyle w:val="BodyText"/>
      </w:pPr>
      <w:r>
        <w:t xml:space="preserve">The significance of this Scholarship Application Letter transcends financial necessity—it embodies a cultural mission. As a Musician representing Colombia Bogotá at the global stage, I am uniquely positioned to demonstrate how Latin American traditions enrich Western classical music. My composition "Bogotá: Rhythms of Resilience," premiered by the Bogotá Philharmonic in 2022, already received international acclaim for its fusion of *guacharaca* percussion with string quartet techniques. With Juilliard's mentorship, I aim to expand this work into a full symphony that tells Colombia's story through music—bringing global recognition to the city where I was born and educated.</w:t>
      </w:r>
    </w:p>
    <w:p>
      <w:pPr>
        <w:pStyle w:val="BodyText"/>
      </w:pPr>
      <w:r>
        <w:t xml:space="preserve">Colombia Bogotá has always been my muse. The city's energy pulses in every note I write—the morning chorus of birds from Monserrate, the rhythmic clatter of *transmilenio* buses, the soulful strumming from street musicians near Plaza de Bolívar. These elements shape my identity as a Musician and fuel my determination to serve as Colombia's musical ambassador. My ultimate goal is to establish Bogotá's first dedicated center for Latin American music innovation, modeled after Juilliard's collaborative approach but rooted in our local context. This scholarship would provide the academic foundation to make this vision a reality.</w:t>
      </w:r>
    </w:p>
    <w:p>
      <w:pPr>
        <w:pStyle w:val="BodyText"/>
      </w:pPr>
      <w:r>
        <w:t xml:space="preserve">I recognize that my application represents more than personal ambition—it reflects Colombia's potential to contribute meaningfully to global music culture. In Bogotá, we don't just preserve traditions; we innovate within them. The International Music Excellence Scholarship would enable me to bring this philosophy back home as a catalyst for change. Having witnessed how access to world-class education transformed my own trajectory, I am committed to ensuring future generations of Bogotá musicians receive the same opportunities.</w:t>
      </w:r>
    </w:p>
    <w:p>
      <w:pPr>
        <w:pStyle w:val="BodyText"/>
      </w:pPr>
      <w:r>
        <w:t xml:space="preserve">Thank you for considering this</w:t>
      </w:r>
      <w:r>
        <w:t xml:space="preserve"> </w:t>
      </w:r>
      <w:r>
        <w:rPr>
          <w:bCs/>
          <w:b/>
        </w:rPr>
        <w:t xml:space="preserve">Scholarship Application Letter</w:t>
      </w:r>
      <w:r>
        <w:t xml:space="preserve"> </w:t>
      </w:r>
      <w:r>
        <w:t xml:space="preserve">from a Musician deeply rooted in Colombia Bogotá's soul. I have attached my portfolio including recordings of "Bogotá: Rhythms of Resilience," community project documentation, and letters of recommendation from the Fundación Nueva Colombia and University of the Andes' Music Department. I welcome the opportunity to discuss how my journey as a Colombian Musician aligns with your mission to nurture global artistic voices.</w:t>
      </w:r>
    </w:p>
    <w:p>
      <w:pPr>
        <w:pStyle w:val="BodyText"/>
      </w:pPr>
      <w:r>
        <w:t xml:space="preserve">Sincerely,</w:t>
      </w:r>
      <w:r>
        <w:br/>
      </w:r>
      <w:r>
        <w:br/>
      </w:r>
      <w:r>
        <w:rPr>
          <w:bCs/>
          <w:b/>
        </w:rPr>
        <w:t xml:space="preserve">MARÍA FERNANDA LÓPEZ</w:t>
      </w:r>
      <w:r>
        <w:br/>
      </w:r>
      <w:r>
        <w:t xml:space="preserve">Musician &amp; Community Arts Director</w:t>
      </w:r>
      <w:r>
        <w:br/>
      </w:r>
      <w:r>
        <w:t xml:space="preserve">Sonidos de la Sabana Foundation</w:t>
      </w:r>
    </w:p>
    <w:p>
      <w:pPr>
        <w:pStyle w:val="BodyText"/>
      </w:pPr>
      <w:r>
        <w:t xml:space="preserve">Word Count: 852</w:t>
      </w:r>
    </w:p>
    <w:p>
      <w:pPr>
        <w:pStyle w:val="BodyText"/>
      </w:pPr>
      <w:r>
        <w:t xml:space="preserve">This document embodies the transformative power of music in Colombia Bogotá, reflecting a Musician's commitment to cultural preservation and global artistic exchange.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Colombia Bogotá</dc:title>
  <dc:creator/>
  <dc:language>en</dc:language>
  <cp:keywords/>
  <dcterms:created xsi:type="dcterms:W3CDTF">2026-07-23T19:48:59Z</dcterms:created>
  <dcterms:modified xsi:type="dcterms:W3CDTF">2026-07-23T19:48:59Z</dcterms:modified>
</cp:coreProperties>
</file>

<file path=docProps/custom.xml><?xml version="1.0" encoding="utf-8"?>
<Properties xmlns="http://schemas.openxmlformats.org/officeDocument/2006/custom-properties" xmlns:vt="http://schemas.openxmlformats.org/officeDocument/2006/docPropsVTypes"/>
</file>