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Arif Nugroho</w:t>
      </w:r>
      <w:r>
        <w:br/>
      </w:r>
      <w:r>
        <w:t xml:space="preserve">Jalan Mangga Besar Raya No. 45, Jakarta Pusat</w:t>
      </w:r>
      <w:r>
        <w:br/>
      </w:r>
      <w:r>
        <w:t xml:space="preserve">Indonesia 10720</w:t>
      </w:r>
      <w:r>
        <w:br/>
      </w:r>
      <w:r>
        <w:t xml:space="preserve">arif.nugroho@email.com | +62 812-3456-7890</w:t>
      </w:r>
    </w:p>
    <w:bookmarkEnd w:id="20"/>
    <w:p>
      <w:pPr>
        <w:pStyle w:val="BodyText"/>
      </w:pPr>
      <w:r>
        <w:t xml:space="preserve">Scholarship Committee</w:t>
      </w:r>
      <w:r>
        <w:br/>
      </w:r>
      <w:r>
        <w:t xml:space="preserve">International Arts Foundation for Cultural Advancement</w:t>
      </w:r>
      <w:r>
        <w:br/>
      </w:r>
      <w:r>
        <w:t xml:space="preserve">1500 Broadway, New York, NY 10036</w:t>
      </w:r>
      <w:r>
        <w:br/>
      </w:r>
      <w:r>
        <w:t xml:space="preserve">United States</w:t>
      </w:r>
    </w:p>
    <w:p>
      <w:pPr>
        <w:pStyle w:val="BodyText"/>
      </w:pPr>
      <w:r>
        <w:t xml:space="preserve">Dear Scholarship Committee,</w:t>
      </w:r>
    </w:p>
    <w:p>
      <w:pPr>
        <w:pStyle w:val="BodyText"/>
      </w:pPr>
      <w:r>
        <w:t xml:space="preserve">It is with profound enthusiasm and deep respect for the transformative power of music that I submit my application for the International Performing Arts Scholarship. As a dedicated musician nurtured within the vibrant cultural tapestry of Indonesia Jakarta, I have spent over a decade cultivating my craft while witnessing firsthand how music bridges communities in our dynamic metropolis. This scholarship represents not merely financial assistance, but an investment in preserving and innovating Indonesia's musical heritage on a global stage—a mission that resonates with my life's work as a</w:t>
      </w:r>
      <w:r>
        <w:t xml:space="preserve"> </w:t>
      </w:r>
      <w:r>
        <w:rPr>
          <w:bCs/>
          <w:b/>
        </w:rPr>
        <w:t xml:space="preserve">Musician</w:t>
      </w:r>
      <w:r>
        <w:t xml:space="preserve"> </w:t>
      </w:r>
      <w:r>
        <w:t xml:space="preserve">deeply rooted in Jakarta.</w:t>
      </w:r>
    </w:p>
    <w:p>
      <w:pPr>
        <w:pStyle w:val="BodyText"/>
      </w:pPr>
      <w:r>
        <w:t xml:space="preserve">Born and raised in the heart of Jakarta, I first encountered music through the rhythmic heartbeat of gamelan ensembles at community ceremonies in Kemayoran. By age 12, I was performing traditional Sundanese dangdut with my family's ensemble at Jakarta's historic Taman Ismail Marzuki Cultural Center. Today, as a multifaceted artist trained in both Javanese classical music and Western orchestral violin, I operate the "Jakarta Sound Collective"—a community studio in Central Jakarta that provides free music education to 150 underprivileged youth annually. Our program has become a beacon for cultural preservation amid Jakarta's rapid urbanization, proving that music is the city's most resilient social infrastructure.</w:t>
      </w:r>
    </w:p>
    <w:p>
      <w:pPr>
        <w:pStyle w:val="BodyText"/>
      </w:pPr>
      <w:r>
        <w:t xml:space="preserve">My journey exemplifies the unique challenges and opportunities facing artists in Indonesia Jakarta. While we possess an incredibly rich musical legacy—from Wayang kulit storytelling traditions to contemporary indie bands—I have witnessed how economic constraints limit artistic growth. In 2021, I led a cross-cultural project merging gamelan with electronic music for Jakarta's Street Art Festival, attracting 50,000 attendees. Yet without advanced training in contemporary composition techniques and global performance platforms, such initiatives remain constrained by local resources. The International Performing Arts Scholarship would enable me to enroll at the prestigious Royal Academy of Music in London for a specialized master's program in Cross-Cultural Composition—exactly the skill set needed to elevate Jakarta's musical dialogue with international audiences.</w:t>
      </w:r>
    </w:p>
    <w:p>
      <w:pPr>
        <w:pStyle w:val="BodyText"/>
      </w:pPr>
      <w:r>
        <w:rPr>
          <w:bCs/>
          <w:b/>
        </w:rPr>
        <w:t xml:space="preserve">Why I Am Uniquely Positioned as a Musician from Indonesia Jakarta:</w:t>
      </w:r>
    </w:p>
    <w:p>
      <w:pPr>
        <w:numPr>
          <w:ilvl w:val="0"/>
          <w:numId w:val="1001"/>
        </w:numPr>
        <w:pStyle w:val="Compact"/>
      </w:pPr>
      <w:r>
        <w:rPr>
          <w:bCs/>
          <w:b/>
        </w:rPr>
        <w:t xml:space="preserve">Cultural Bridge-Building:</w:t>
      </w:r>
      <w:r>
        <w:t xml:space="preserve"> </w:t>
      </w:r>
      <w:r>
        <w:t xml:space="preserve">My work consistently fuses Indonesian traditions with global genres, creating "Jakarta Sound" that has been featured in UNESCO's Music for Social Change initiative</w:t>
      </w:r>
    </w:p>
    <w:p>
      <w:pPr>
        <w:numPr>
          <w:ilvl w:val="0"/>
          <w:numId w:val="1001"/>
        </w:numPr>
        <w:pStyle w:val="Compact"/>
      </w:pPr>
      <w:r>
        <w:rPr>
          <w:bCs/>
          <w:b/>
        </w:rPr>
        <w:t xml:space="preserve">Community Impact:</w:t>
      </w:r>
      <w:r>
        <w:t xml:space="preserve"> </w:t>
      </w:r>
      <w:r>
        <w:t xml:space="preserve">Trained 150+ youth from Jakarta's slums (Kampung Pulo and Cipinang) through my studio, with 87% continuing music education or careers</w:t>
      </w:r>
    </w:p>
    <w:p>
      <w:pPr>
        <w:numPr>
          <w:ilvl w:val="0"/>
          <w:numId w:val="1001"/>
        </w:numPr>
        <w:pStyle w:val="Compact"/>
      </w:pPr>
      <w:r>
        <w:rPr>
          <w:bCs/>
          <w:b/>
        </w:rPr>
        <w:t xml:space="preserve">Local Advocacy:</w:t>
      </w:r>
      <w:r>
        <w:t xml:space="preserve"> </w:t>
      </w:r>
      <w:r>
        <w:t xml:space="preserve">Served as a musical consultant for Jakarta's Department of Culture on the "Heritage Music Revival Plan" to document endangered Sundanese vocal styles</w:t>
      </w:r>
    </w:p>
    <w:p>
      <w:pPr>
        <w:pStyle w:val="FirstParagraph"/>
      </w:pPr>
      <w:r>
        <w:t xml:space="preserve">The scholarship would directly address systemic barriers faced by artists in Indonesia Jakarta. Current infrastructure limitations mean I cannot access advanced composition software or collaborate with international ensembles without substantial investment. In contrast, this scholarship will fund: (1) specialized coursework at the Royal Academy of Music in London focused on digital music production and ethnomusicology; (2) a 3-month residency at the Berlinale Sound Lab to develop a new gamelan-electronica fusion album; and (3) travel expenses for cultural exchange programs connecting Jakarta's musicians with global counterparts. Crucially, I will return to Indonesia Jakarta as an ambassador of cross-cultural innovation, establishing "Jakarta Global Exchange" workshops that train 200+ local artists annually in international collaboration techniques.</w:t>
      </w:r>
    </w:p>
    <w:p>
      <w:pPr>
        <w:pStyle w:val="BodyText"/>
      </w:pPr>
      <w:r>
        <w:t xml:space="preserve">I have already begun laying the foundation for this vision. Last year, my composition "Rhythms of Merdeka" (a gamelan-electronica piece inspired by Indonesia's independence movement) won the ASEAN Young Composers Award at Jakarta International Film Festival. More significantly, I secured partnerships with two Jakarta universities to integrate global music techniques into their curricula—proving that artistic growth in Indonesia Jakarta can thrive when given proper resources. This scholarship is the critical catalyst that will transform these local initiatives into sustainable national impact.</w:t>
      </w:r>
    </w:p>
    <w:p>
      <w:pPr>
        <w:pStyle w:val="BodyText"/>
      </w:pPr>
      <w:r>
        <w:t xml:space="preserve">Beyond personal advancement, I recognize the profound responsibility this opportunity entails. As a</w:t>
      </w:r>
      <w:r>
        <w:t xml:space="preserve"> </w:t>
      </w:r>
      <w:r>
        <w:rPr>
          <w:bCs/>
          <w:b/>
        </w:rPr>
        <w:t xml:space="preserve">Musician</w:t>
      </w:r>
      <w:r>
        <w:t xml:space="preserve"> </w:t>
      </w:r>
      <w:r>
        <w:t xml:space="preserve">representing Indonesia Jakarta on global stages, I commit to: (1) sharing 30% of my scholarship-funded knowledge through free workshops across Jakarta's public schools; (2) documenting all learning in an open-access online archive for Indonesian music educators; and (3) creating a revenue-generating artist collective that funds future scholarships for young musicians from Jakarta. My long-term vision is to establish Indonesia's first accredited institute for contemporary ethnomusicology—where the sounds of Jakarta become a global reference point, not just a local curiosity.</w:t>
      </w:r>
    </w:p>
    <w:p>
      <w:pPr>
        <w:pStyle w:val="BodyText"/>
      </w:pPr>
      <w:r>
        <w:t xml:space="preserve">In concluding this</w:t>
      </w:r>
      <w:r>
        <w:t xml:space="preserve"> </w:t>
      </w:r>
      <w:r>
        <w:rPr>
          <w:bCs/>
          <w:b/>
        </w:rPr>
        <w:t xml:space="preserve">Scholarship Application Letter</w:t>
      </w:r>
      <w:r>
        <w:t xml:space="preserve">, I reflect on how music has been Jakarta's unbreakable thread through decades of change. When I play gamelan at morning ceremonies in Taman Mini Indonesia Indah, or compose electronic tracks in my studio overlooking the Ciliwung River, I am not just practicing music—I am participating in Jakarta's living cultural evolution. This scholarship would empower me to accelerate that evolution as a global ambassador for Indonesian sound. Having witnessed how art transforms communities from within Jakarta's neighborhoods to international stages, I stand ready to channel this opportunity toward building a more musically empowered Indonesia—one where every child in the city can discover their own rhythm of possibility.</w:t>
      </w:r>
    </w:p>
    <w:p>
      <w:pPr>
        <w:pStyle w:val="BodyText"/>
      </w:pPr>
      <w:r>
        <w:t xml:space="preserve">Thank you for considering my application. I welcome the opportunity to discuss how my vision aligns with your mission and eagerly await your response.</w:t>
      </w:r>
    </w:p>
    <w:p>
      <w:pPr>
        <w:pStyle w:val="BodyText"/>
      </w:pPr>
      <w:r>
        <w:t xml:space="preserve">Sincerely,</w:t>
      </w:r>
      <w:r>
        <w:br/>
      </w:r>
      <w:r>
        <w:br/>
      </w:r>
      <w:r>
        <w:t xml:space="preserve">Arif Nugroho</w:t>
      </w:r>
      <w:r>
        <w:br/>
      </w:r>
      <w:r>
        <w:t xml:space="preserve">Musician &amp; Community Cultural Director</w:t>
      </w:r>
      <w:r>
        <w:br/>
      </w:r>
      <w:r>
        <w:t xml:space="preserve">Jakarta Sound Collective</w:t>
      </w:r>
    </w:p>
    <w:p>
      <w:pPr>
        <w:pStyle w:val="BodyText"/>
      </w:pPr>
      <w:r>
        <w:t xml:space="preserve">"In Jakarta, every note carries the heartbeat of a thousand stories." – Arif Nugroho</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2025-12-10T07:53:52Z</dcterms:created>
  <dcterms:modified xsi:type="dcterms:W3CDTF">2025-12-10T07:53:52Z</dcterms:modified>
</cp:coreProperties>
</file>

<file path=docProps/custom.xml><?xml version="1.0" encoding="utf-8"?>
<Properties xmlns="http://schemas.openxmlformats.org/officeDocument/2006/custom-properties" xmlns:vt="http://schemas.openxmlformats.org/officeDocument/2006/docPropsVTypes"/>
</file>