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Dhaka,</w:t>
      </w:r>
      <w:r>
        <w:t xml:space="preserve"> </w:t>
      </w:r>
      <w:r>
        <w:t xml:space="preserve">Bangladesh</w:t>
      </w:r>
    </w:p>
    <w:bookmarkStart w:id="20" w:name="X434e39bde971c34785e33b227856a7f54359525"/>
    <w:p>
      <w:pPr>
        <w:pStyle w:val="Heading1"/>
      </w:pPr>
      <w:r>
        <w:t xml:space="preserve">Scholarship Application Letter for Nursing Excellence in Bangladesh Dhaka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Bangladesh Health Foundation</w:t>
      </w:r>
      <w:r>
        <w:br/>
      </w:r>
      <w:r>
        <w:rPr>
          <w:bCs/>
          <w:b/>
        </w:rPr>
        <w:t xml:space="preserve">Address:</w:t>
      </w:r>
      <w:r>
        <w:t xml:space="preserve"> </w:t>
      </w:r>
      <w:r>
        <w:t xml:space="preserve">House No. 45, Road No. 15, Dhanmondi, Dhaka-1205, Bangladesh</w:t>
      </w:r>
    </w:p>
    <w:p>
      <w:pPr>
        <w:pStyle w:val="BodyText"/>
      </w:pPr>
      <w:r>
        <w:rPr>
          <w:bCs/>
          <w:b/>
        </w:rPr>
        <w:t xml:space="preserve">Subject: Scholarship Application for Advanced Nursing Education at Dhaka Medical College</w:t>
      </w:r>
    </w:p>
    <w:p>
      <w:pPr>
        <w:pStyle w:val="BodyText"/>
      </w:pPr>
      <w:r>
        <w:t xml:space="preserve">Dear Esteemed Scholarship Committee,</w:t>
      </w:r>
    </w:p>
    <w:p>
      <w:pPr>
        <w:pStyle w:val="BodyText"/>
      </w:pPr>
      <w:r>
        <w:t xml:space="preserve">As a dedicated nursing student currently pursuing my Bachelor of Science in Nursing (BScN) at Dhaka Medical College, I am writing this</w:t>
      </w:r>
      <w:r>
        <w:t xml:space="preserve"> </w:t>
      </w:r>
      <w:r>
        <w:rPr>
          <w:bCs/>
          <w:b/>
        </w:rPr>
        <w:t xml:space="preserve">Scholarship Application Letter</w:t>
      </w:r>
      <w:r>
        <w:t xml:space="preserve"> </w:t>
      </w:r>
      <w:r>
        <w:t xml:space="preserve">with profound enthusiasm to apply for the prestigious "Future Nurse Leaders Scholarship" offered by the Bangladesh Health Foundation. My journey as an aspiring</w:t>
      </w:r>
      <w:r>
        <w:t xml:space="preserve"> </w:t>
      </w:r>
      <w:r>
        <w:rPr>
          <w:bCs/>
          <w:b/>
        </w:rPr>
        <w:t xml:space="preserve">Nurse</w:t>
      </w:r>
      <w:r>
        <w:t xml:space="preserve"> </w:t>
      </w:r>
      <w:r>
        <w:t xml:space="preserve">in</w:t>
      </w:r>
      <w:r>
        <w:t xml:space="preserve"> </w:t>
      </w:r>
      <w:r>
        <w:rPr>
          <w:bCs/>
          <w:b/>
        </w:rPr>
        <w:t xml:space="preserve">Bangladesh Dhaka</w:t>
      </w:r>
      <w:r>
        <w:t xml:space="preserve"> </w:t>
      </w:r>
      <w:r>
        <w:t xml:space="preserve">has been shaped by both professional ambition and deep compassion for my community, and this scholarship represents a pivotal opportunity to transform my educational trajectory and future contributions to healthcare in our nation.</w:t>
      </w:r>
    </w:p>
    <w:p>
      <w:pPr>
        <w:pStyle w:val="BodyText"/>
      </w:pPr>
      <w:r>
        <w:t xml:space="preserve">Growing up in the bustling metropolis of Dhaka, I witnessed firsthand the critical gaps in accessible healthcare for underserved urban populations. My grandmother’s prolonged battle with diabetes—requiring frequent trips to overcrowded public hospitals—ignited my resolve to become a</w:t>
      </w:r>
      <w:r>
        <w:t xml:space="preserve"> </w:t>
      </w:r>
      <w:r>
        <w:rPr>
          <w:bCs/>
          <w:b/>
        </w:rPr>
        <w:t xml:space="preserve">Nurse</w:t>
      </w:r>
      <w:r>
        <w:t xml:space="preserve"> </w:t>
      </w:r>
      <w:r>
        <w:t xml:space="preserve">who bridges these systemic divides. At 19, I enrolled at Dhaka Medical College, where I have maintained a 3.8 GPA while actively participating in community health initiatives across Dhaka’s slums. Last year, I coordinated with the Bangladesh Red Crescent Society to conduct free blood pressure screenings for 200+ residents of Korail Settlement—a project that underscored how compassionate</w:t>
      </w:r>
      <w:r>
        <w:t xml:space="preserve"> </w:t>
      </w:r>
      <w:r>
        <w:rPr>
          <w:bCs/>
          <w:b/>
        </w:rPr>
        <w:t xml:space="preserve">Nurse</w:t>
      </w:r>
      <w:r>
        <w:t xml:space="preserve">-led interventions can prevent life-threatening complications before they escalate.</w:t>
      </w:r>
    </w:p>
    <w:p>
      <w:pPr>
        <w:pStyle w:val="BodyText"/>
      </w:pPr>
      <w:r>
        <w:t xml:space="preserve">My academic rigor extends beyond classroom requirements. I completed a research internship at Dhaka’s BIRDEM Hospital, analyzing maternal mortality trends in urban areas. Our team discovered that 68% of preventable postpartum deaths stemmed from inadequate nurse-led prenatal education—especially among low-income mothers in Dhaka’s peri-urban zones. This experience crystallized my vision: I aim to become a community health</w:t>
      </w:r>
      <w:r>
        <w:t xml:space="preserve"> </w:t>
      </w:r>
      <w:r>
        <w:rPr>
          <w:bCs/>
          <w:b/>
        </w:rPr>
        <w:t xml:space="preserve">Nurse</w:t>
      </w:r>
      <w:r>
        <w:t xml:space="preserve"> </w:t>
      </w:r>
      <w:r>
        <w:t xml:space="preserve">specializing in maternal and child welfare, with the ultimate goal of establishing mobile clinics in Dhaka’s most neglected neighborhoods. However, completing my BScN requires financial support that currently strains my family’s resources.</w:t>
      </w:r>
    </w:p>
    <w:p>
      <w:pPr>
        <w:pStyle w:val="BodyText"/>
      </w:pPr>
      <w:r>
        <w:t xml:space="preserve">My father, a rickshaw-puller in Dhaka City, earns approximately 15,000 BDT monthly—barely covering our household expenses. My mother works as a domestic helper, and I have contributed to our family’s income through part-time work at a local pharmacy since my first year of nursing school. Despite these efforts, tuition fees (85,000 BDT annually), clinical supplies, and essential textbooks remain unaffordable without external assistance. The cost of completing my final year—particularly the advanced community health practicum required to qualify as a licensed</w:t>
      </w:r>
      <w:r>
        <w:t xml:space="preserve"> </w:t>
      </w:r>
      <w:r>
        <w:rPr>
          <w:bCs/>
          <w:b/>
        </w:rPr>
        <w:t xml:space="preserve">Nurse</w:t>
      </w:r>
      <w:r>
        <w:t xml:space="preserve"> </w:t>
      </w:r>
      <w:r>
        <w:t xml:space="preserve">in</w:t>
      </w:r>
      <w:r>
        <w:t xml:space="preserve"> </w:t>
      </w:r>
      <w:r>
        <w:rPr>
          <w:bCs/>
          <w:b/>
        </w:rPr>
        <w:t xml:space="preserve">Bangladesh Dhaka</w:t>
      </w:r>
      <w:r>
        <w:t xml:space="preserve">—would exceed our annual household income by 40%. This scholarship is not merely financial aid; it is the key that unlocks my ability to serve Dhaka’s most vulnerable citizens.</w:t>
      </w:r>
    </w:p>
    <w:p>
      <w:pPr>
        <w:pStyle w:val="BodyText"/>
      </w:pPr>
      <w:r>
        <w:t xml:space="preserve">I have selected Bangladesh Health Foundation for this application because your mission aligns perfectly with my professional ethos. Your recent "Nurse-Community Partnership Initiative" in Dhaka’s Mirpur district—where nurses trained local volunteers to manage diabetes through culturally sensitive education—mirrors the model I intend to replicate. I am particularly inspired by your commitment to developing</w:t>
      </w:r>
      <w:r>
        <w:t xml:space="preserve"> </w:t>
      </w:r>
      <w:r>
        <w:rPr>
          <w:bCs/>
          <w:b/>
        </w:rPr>
        <w:t xml:space="preserve">Nurse</w:t>
      </w:r>
      <w:r>
        <w:t xml:space="preserve">-led solutions within</w:t>
      </w:r>
      <w:r>
        <w:t xml:space="preserve"> </w:t>
      </w:r>
      <w:r>
        <w:rPr>
          <w:bCs/>
          <w:b/>
        </w:rPr>
        <w:t xml:space="preserve">Bangladesh Dhaka</w:t>
      </w:r>
      <w:r>
        <w:t xml:space="preserve">’s unique socioeconomic context, where 35% of the population lives in urban poverty (World Bank, 2022). As a future healthcare professional embedded in this ecosystem, I understand that sustainable change requires local innovation—not just imported protocols.</w:t>
      </w:r>
    </w:p>
    <w:p>
      <w:pPr>
        <w:pStyle w:val="BodyText"/>
      </w:pPr>
      <w:r>
        <w:t xml:space="preserve">To demonstrate my readiness to contribute meaningfully upon graduation, I have already initiated a "Youth Health Ambassador" program at Dhaka Medical College. In partnership with the Dhaka City Corporation’s Public Health Department, we train high school students from 15 schools in basic first aid and health literacy. During a recent vaccination drive for Rohingya refugees in Kutupalong camp (supported by UNHCR), my team of 30 student</w:t>
      </w:r>
      <w:r>
        <w:t xml:space="preserve"> </w:t>
      </w:r>
      <w:r>
        <w:rPr>
          <w:bCs/>
          <w:b/>
        </w:rPr>
        <w:t xml:space="preserve">Nurse</w:t>
      </w:r>
      <w:r>
        <w:t xml:space="preserve">s distributed health kits to 500 families—proving that early-career nurses can mobilize community resilience. This project, which I led while balancing academic demands, required me to navigate complex cultural sensitivities and resource constraints typical of Dhaka’s humanitarian landscape.</w:t>
      </w:r>
    </w:p>
    <w:p>
      <w:pPr>
        <w:pStyle w:val="BodyText"/>
      </w:pPr>
      <w:r>
        <w:t xml:space="preserve">My long-term vision is deeply rooted in</w:t>
      </w:r>
      <w:r>
        <w:t xml:space="preserve"> </w:t>
      </w:r>
      <w:r>
        <w:rPr>
          <w:bCs/>
          <w:b/>
        </w:rPr>
        <w:t xml:space="preserve">Bangladesh Dhaka</w:t>
      </w:r>
      <w:r>
        <w:t xml:space="preserve">’s healthcare evolution. With this scholarship, I will complete my BScN with specialized training in community-based care models, then pursue a Master’s degree focused on urban health policy at the International Centre for Diarrhoeal Disease Research, Bangladesh (ICDDR,B). My research agenda will address the critical shortage of</w:t>
      </w:r>
      <w:r>
        <w:t xml:space="preserve"> </w:t>
      </w:r>
      <w:r>
        <w:rPr>
          <w:bCs/>
          <w:b/>
        </w:rPr>
        <w:t xml:space="preserve">Nurse</w:t>
      </w:r>
      <w:r>
        <w:t xml:space="preserve">s in Dhaka’s public primary healthcare centers—where a single nurse serves 800+ patients (Ministry of Health, 2023). I plan to develop a scalable training module for peer health educators, empowering community members to support nurses in chronic disease management. Ultimately, I aim to establish the "Dhaka Urban Wellness Network," providing free screenings and preventive care in 10 low-income wards by 2030.</w:t>
      </w:r>
    </w:p>
    <w:p>
      <w:pPr>
        <w:pStyle w:val="BodyText"/>
      </w:pPr>
      <w:r>
        <w:t xml:space="preserve">The impact of this scholarship will ripple far beyond my personal achievement. As a</w:t>
      </w:r>
      <w:r>
        <w:t xml:space="preserve"> </w:t>
      </w:r>
      <w:r>
        <w:rPr>
          <w:bCs/>
          <w:b/>
        </w:rPr>
        <w:t xml:space="preserve">Nurse</w:t>
      </w:r>
      <w:r>
        <w:t xml:space="preserve"> </w:t>
      </w:r>
      <w:r>
        <w:t xml:space="preserve">educated through your support, I commit to: (1) Training 50+ community health workers annually in Dhaka; (2) Advocating for policy reforms to expand nurse-led primary care access; and (3) Returning 40% of my earnings to fund scholarships for underprivileged nursing students from Dhaka’s marginalized communities. This cycle of empowerment is the essence of sustainable healthcare—something I witnessed when a</w:t>
      </w:r>
      <w:r>
        <w:t xml:space="preserve"> </w:t>
      </w:r>
      <w:r>
        <w:rPr>
          <w:bCs/>
          <w:b/>
        </w:rPr>
        <w:t xml:space="preserve">Nurse</w:t>
      </w:r>
      <w:r>
        <w:t xml:space="preserve"> </w:t>
      </w:r>
      <w:r>
        <w:t xml:space="preserve">in our neighborhood saved my grandmother’s life through timely intervention during a diabetic emergency.</w:t>
      </w:r>
    </w:p>
    <w:p>
      <w:pPr>
        <w:pStyle w:val="BodyText"/>
      </w:pPr>
      <w:r>
        <w:t xml:space="preserve">I respectfully request the opportunity to join your community of future healthcare leaders. The Bangladesh Health Foundation’s investment in my education will directly fuel progress toward achieving Bangladesh’s National Health Vision 2030, where nurses are central to universal health coverage. I have attached my academic transcripts, letters of recommendation from Dr. Ayesha Rahman (Head of Nursing at Dhaka Medical College) and Mr. Farid Ahmed (Community Health Manager, Bangladesh Red Crescent Society), and a detailed project proposal for the "Dhaka Urban Wellness Network." I welcome the chance to discuss how my vision aligns with your strategic goals during an interview.</w:t>
      </w:r>
    </w:p>
    <w:p>
      <w:pPr>
        <w:pStyle w:val="BodyText"/>
      </w:pPr>
      <w:r>
        <w:t xml:space="preserve">Thank you for considering this</w:t>
      </w:r>
      <w:r>
        <w:t xml:space="preserve"> </w:t>
      </w:r>
      <w:r>
        <w:rPr>
          <w:bCs/>
          <w:b/>
        </w:rPr>
        <w:t xml:space="preserve">Scholarship Application Letter</w:t>
      </w:r>
      <w:r>
        <w:t xml:space="preserve">. With your support, I will honor the legacy of compassion that defines nursing in</w:t>
      </w:r>
      <w:r>
        <w:t xml:space="preserve"> </w:t>
      </w:r>
      <w:r>
        <w:rPr>
          <w:bCs/>
          <w:b/>
        </w:rPr>
        <w:t xml:space="preserve">Bangladesh Dhaka</w:t>
      </w:r>
      <w:r>
        <w:t xml:space="preserve">, transforming healthcare accessibility for generations to come.</w:t>
      </w:r>
    </w:p>
    <w:p>
      <w:pPr>
        <w:pStyle w:val="BodyText"/>
      </w:pPr>
      <w:r>
        <w:t xml:space="preserve">With deepest respect,</w:t>
      </w:r>
    </w:p>
    <w:p>
      <w:pPr>
        <w:pStyle w:val="BodyText"/>
      </w:pPr>
      <w:r>
        <w:rPr>
          <w:bCs/>
          <w:b/>
        </w:rPr>
        <w:t xml:space="preserve">Zara Akhtar</w:t>
      </w:r>
      <w:r>
        <w:br/>
      </w:r>
      <w:r>
        <w:t xml:space="preserve">BScN Student, Final Year</w:t>
      </w:r>
      <w:r>
        <w:br/>
      </w:r>
      <w:r>
        <w:t xml:space="preserve">Dhaka Medical College &amp; Hospital</w:t>
      </w:r>
      <w:r>
        <w:br/>
      </w:r>
      <w:r>
        <w:t xml:space="preserve">Email: zara.akhtar@student.dmc.edu.bd</w:t>
      </w:r>
      <w:r>
        <w:br/>
      </w:r>
      <w:r>
        <w:t xml:space="preserve">Phone: +88017XXXXXXX</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Scholarship Application Letter - Dhaka, Bangladesh</dc:title>
  <dc:creator/>
  <dc:language>en</dc:language>
  <cp:keywords/>
  <dcterms:created xsi:type="dcterms:W3CDTF">2026-07-23T23:16:30Z</dcterms:created>
  <dcterms:modified xsi:type="dcterms:W3CDTF">2026-07-23T23:16:30Z</dcterms:modified>
</cp:coreProperties>
</file>

<file path=docProps/custom.xml><?xml version="1.0" encoding="utf-8"?>
<Properties xmlns="http://schemas.openxmlformats.org/officeDocument/2006/custom-properties" xmlns:vt="http://schemas.openxmlformats.org/officeDocument/2006/docPropsVTypes"/>
</file>