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Universidad Nacional de Córdoba</w:t>
      </w:r>
      <w:r>
        <w:br/>
      </w:r>
      <w:r>
        <w:t xml:space="preserve">Ciudad Universitaria</w:t>
      </w:r>
      <w:r>
        <w:br/>
      </w:r>
      <w:r>
        <w:t xml:space="preserve">X5000HUA Córdoba, Argentina</w:t>
      </w:r>
    </w:p>
    <w:bookmarkStart w:id="20" w:name="X651b31f9b973cb152e27c16abf84329f27f4fff"/>
    <w:p>
      <w:pPr>
        <w:pStyle w:val="Heading2"/>
      </w:pPr>
      <w:r>
        <w:t xml:space="preserve">Application for Occupational Therapy Professional Development Scholarship</w:t>
      </w:r>
    </w:p>
    <w:p>
      <w:pPr>
        <w:pStyle w:val="FirstParagraph"/>
      </w:pPr>
      <w:r>
        <w:t xml:space="preserve">Dear Esteemed Members of the Scholarship Committee,</w:t>
      </w:r>
    </w:p>
    <w:p>
      <w:pPr>
        <w:pStyle w:val="BodyText"/>
      </w:pPr>
      <w:r>
        <w:t xml:space="preserve">It is with profound enthusiasm and deep commitment to advancing healthcare accessibility that I submit this Scholarship Application Letter for the prestigious Occupational Therapist Professional Development Grant at the Universidad Nacional de Córdoba. As a dedicated student of occupational therapy currently completing my clinical residency in Buenos Aires, I have meticulously planned my career trajectory to serve communities across Argentina, with an unwavering focus on the transformative potential of therapeutic intervention in Córdoba Province. This scholarship represents not merely financial support, but a pivotal investment in addressing critical gaps within Argentina's healthcare infrastructure where occupational therapy services remain disproportionately scarce.</w:t>
      </w:r>
    </w:p>
    <w:p>
      <w:pPr>
        <w:pStyle w:val="BodyText"/>
      </w:pPr>
      <w:r>
        <w:t xml:space="preserve">My academic foundation was established at the Universidad de Buenos Aires, where I graduated with honors (92/100) in Occupational Therapy, completing 1,500 hours of supervised clinical practice across diverse settings including pediatric rehabilitation centers and geriatric facilities. However, my true passion crystallized during a field placement at the Hospital Rawson in Córdoba during my final year. Witnessing the profound impact of occupational therapy on elderly patients recovering from stroke—particularly in communities where resources were limited—I realized that Córdoba's unique demographic challenges demand specialized, culturally attuned therapeutic approaches. The province’s rapidly aging population (18.7% over 65 years) and significant rural healthcare disparities present an urgent need for qualified Occupational Therapists who understand local socioeconomic contexts—a need I am determined to address.</w:t>
      </w:r>
    </w:p>
    <w:p>
      <w:pPr>
        <w:pStyle w:val="BodyText"/>
      </w:pPr>
      <w:r>
        <w:t xml:space="preserve">This scholarship is not merely an opportunity for personal advancement; it is a strategic step toward fulfilling my mission to establish evidence-based occupational therapy services in Córdoba’s underserved regions. During my residency, I collaborated with community health workers in the rural municipality of General Roca, where 62% of elderly residents face mobility challenges without access to rehabilitation services. My preliminary research documented that simple adaptive strategies—like modified kitchen setups for individuals with arthritis—reduced fall incidents by 41% in participating households. This work directly aligns with Córdoba’s Provincial Health Plan (2023-2027), which prioritizes "community-centered rehabilitation" as a cornerstone of universal health access. I am prepared to extend this model through the scholarship-funded Advanced Practicum Program at the UNCo, where I will develop culturally sensitive intervention protocols specifically for Córdoba’s rural communities, focusing on agricultural workers with musculoskeletal injuries and indigenous populations in Villa María.</w:t>
      </w:r>
    </w:p>
    <w:p>
      <w:pPr>
        <w:pStyle w:val="BodyText"/>
      </w:pPr>
      <w:r>
        <w:t xml:space="preserve">What distinguishes my approach is my deep integration of local knowledge. While pursuing my undergraduate degree, I completed a semester at the Universidad Nacional de Córdoba through their international exchange program, immersing myself in regional healthcare challenges. I learned Guarani terms for common therapeutic exercises and collaborated with *comunitarios* (community health promoters) to design outreach strategies that respect traditional healing practices. This experience taught me that effective occupational therapy in Argentina Córdoba requires more than clinical expertise—it demands cultural humility and partnership with local communities. My proposed project, "Therapy Without Borders: Occupational Therapy for Rural Córdoba," will integrate these insights through a mobile clinic model co-designed with municipal health offices in Colón and Marcos Juárez.</w:t>
      </w:r>
    </w:p>
    <w:p>
      <w:pPr>
        <w:pStyle w:val="BodyText"/>
      </w:pPr>
      <w:r>
        <w:t xml:space="preserve">Financial considerations necessitate this scholarship, as the Advanced Practicum Program requires specialized equipment access (e.g., pressure-sensing mats for gait analysis) unavailable at my current institution. The $12,000 grant would cover certification costs for community-based intervention training and travel expenses to conduct fieldwork across Córdoba’s eight health districts. Crucially, the scholarship would enable me to partner with UNCo’s Center for Rural Health Innovation—a hub actively addressing Argentina's healthcare access gap—where I will contribute as a clinical coordinator while developing our joint publication on "Sustainable Occupational Therapy Models in Argentine Provinces." This dual benefit—my professional growth and immediate community impact—makes this investment exceptionally strategic.</w:t>
      </w:r>
    </w:p>
    <w:p>
      <w:pPr>
        <w:pStyle w:val="BodyText"/>
      </w:pPr>
      <w:r>
        <w:t xml:space="preserve">My long-term vision extends beyond clinical practice. I aim to establish Córdoba’s first dedicated occupational therapy research unit at the local hospital network, focusing on chronic disease management in low-resource settings. This aligns with Argentina’s National Occupational Therapy Strategy (2021), which emphasizes "regional capacity building." The scholarship will position me to lead this initiative by providing advanced training in health systems management through UNCo’s postgraduate program. I have already secured preliminary support from the Córdoba Ministry of Health, whose representative confirmed: "We urgently need therapists who understand our rural communities' specific needs—this project fits perfectly with our 2024 priorities."</w:t>
      </w:r>
    </w:p>
    <w:p>
      <w:pPr>
        <w:pStyle w:val="BodyText"/>
      </w:pPr>
      <w:r>
        <w:t xml:space="preserve">As an Occupational Therapist deeply rooted in Argentina's healthcare landscape, I understand that therapy transcends clinical techniques—it is about restoring dignity through daily living. In Córdoba, where 1 in 4 families report unmet rehabilitation needs (INDEC, 2022), my work will directly support the UN’s Sustainable Development Goal 3 (Good Health and Well-being). This scholarship represents more than funding; it is a partnership to transform lives across our province. I am prepared to immediately deploy my skills in the San Francisco district upon completion, where an acute shortage of occupational therapists has left over 8,000 residents without services.</w:t>
      </w:r>
    </w:p>
    <w:p>
      <w:pPr>
        <w:pStyle w:val="BodyText"/>
      </w:pPr>
      <w:r>
        <w:t xml:space="preserve">I respectfully request the opportunity to contribute my clinical dedication and community-focused innovation to Argentina Córdoba’s healthcare future. My academic record, field experience in Córdoba, and alignment with provincial health priorities demonstrate not just readiness for this scholarship—but a commitment to lifelong service. I have attached my CV, letters of recommendation from UNCo faculty members who supervised my rural health project, and a detailed implementation plan for the "Therapy Without Borders" initiative.</w:t>
      </w:r>
    </w:p>
    <w:p>
      <w:pPr>
        <w:pStyle w:val="BodyText"/>
      </w:pPr>
      <w:r>
        <w:t xml:space="preserve">Thank you for considering this Scholarship Application Letter. I welcome the opportunity to discuss how my vision aligns with your mission during an interview at your convenience. As a future Occupational Therapist deeply invested in Córdoba’s wellbeing, I am eager to begin this journey of transformative community health.</w:t>
      </w:r>
    </w:p>
    <w:p>
      <w:pPr>
        <w:pStyle w:val="BodyText"/>
      </w:pPr>
      <w:r>
        <w:t xml:space="preserve">Sincerely,</w:t>
      </w:r>
    </w:p>
    <w:p>
      <w:pPr>
        <w:pStyle w:val="BodyText"/>
      </w:pPr>
      <w:r>
        <w:br/>
      </w:r>
      <w:r>
        <w:br/>
      </w:r>
    </w:p>
    <w:p>
      <w:pPr>
        <w:pStyle w:val="BodyText"/>
      </w:pPr>
      <w:r>
        <w:t xml:space="preserve">Dr. Sofia Martínez</w:t>
      </w:r>
    </w:p>
    <w:p>
      <w:pPr>
        <w:pStyle w:val="BodyText"/>
      </w:pPr>
      <w:r>
        <w:t xml:space="preserve">Occupational Therapist Candidate | Universidad de Buenos Aires</w:t>
      </w:r>
    </w:p>
    <w:p>
      <w:pPr>
        <w:pStyle w:val="BodyText"/>
      </w:pPr>
      <w:r>
        <w:t xml:space="preserve">Email: smartinez@ub.edu.ar | Phone: +54 9 11-5783-2906</w:t>
      </w:r>
    </w:p>
    <w:p>
      <w:pPr>
        <w:pStyle w:val="BodyText"/>
      </w:pPr>
      <w:r>
        <w:t xml:space="preserve">Word Count: 852 | Scholarship Application Letter for Occupational Therapist Professional Development in Argentina Córdoba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2026-07-23T15:26:53Z</dcterms:created>
  <dcterms:modified xsi:type="dcterms:W3CDTF">2026-07-23T15:26:53Z</dcterms:modified>
</cp:coreProperties>
</file>

<file path=docProps/custom.xml><?xml version="1.0" encoding="utf-8"?>
<Properties xmlns="http://schemas.openxmlformats.org/officeDocument/2006/custom-properties" xmlns:vt="http://schemas.openxmlformats.org/officeDocument/2006/docPropsVTypes"/>
</file>