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Australia</w:t>
      </w:r>
      <w:r>
        <w:t xml:space="preserve"> </w:t>
      </w:r>
      <w:r>
        <w:t xml:space="preserve">Sydney</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Australian Health Education Foundation</w:t>
      </w:r>
      <w:r>
        <w:br/>
      </w:r>
      <w:r>
        <w:t xml:space="preserve">Level 10, 257 George Street</w:t>
      </w:r>
      <w:r>
        <w:br/>
      </w:r>
      <w:r>
        <w:t xml:space="preserve">Sydney NSW 2000</w:t>
      </w:r>
    </w:p>
    <w:bookmarkStart w:id="20" w:name="X3248aa85cb78cabfcbf815df87d2c2115552029"/>
    <w:p>
      <w:pPr>
        <w:pStyle w:val="Heading2"/>
      </w:pPr>
      <w:r>
        <w:t xml:space="preserve">Subject: Application for Occupational Therapy Scholarship in Australia Sydney</w:t>
      </w:r>
    </w:p>
    <w:p>
      <w:pPr>
        <w:pStyle w:val="FirstParagraph"/>
      </w:pPr>
      <w:r>
        <w:t xml:space="preserve">Dear Scholarship Committee,</w:t>
      </w:r>
    </w:p>
    <w:p>
      <w:pPr>
        <w:pStyle w:val="BodyText"/>
      </w:pPr>
      <w:r>
        <w:t xml:space="preserve">It is with profound enthusiasm and unwavering commitment to advancing healthcare that I submit my Scholarship Application Letter for the prestigious Occupational Therapy Advancement Scholarship. As an aspiring Occupational Therapist dedicated to transforming lives through meaningful engagement, I am writing to express my deep admiration for Australia's leadership in therapeutic innovation and my specific aspiration to contribute meaningfully within the vibrant healthcare ecosystem of Sydney.</w:t>
      </w:r>
    </w:p>
    <w:p>
      <w:pPr>
        <w:pStyle w:val="BodyText"/>
      </w:pPr>
      <w:r>
        <w:t xml:space="preserve">My journey toward occupational therapy began during a volunteer placement at Melbourne's Royal Children's Hospital, where I witnessed firsthand how purposeful activity could empower children with cerebral palsy to achieve independence in daily living. This experience crystallized my understanding that occupational therapy is not merely a profession but a profound philosophy centered on enabling human potential. Since then, I have pursued rigorous academic preparation at the University of Queensland, completing my Bachelor of Health Science with honors while maintaining a 7.2/8.0 GPA (equivalent to 3.9/4.0). My research on "Cultural Adaptation in Pediatric Occupational Therapy" was published in the Journal of Australian Allied Health Sciences, highlighting my commitment to culturally responsive practice within Australia's diverse communities.</w:t>
      </w:r>
    </w:p>
    <w:p>
      <w:pPr>
        <w:pStyle w:val="BodyText"/>
      </w:pPr>
      <w:r>
        <w:t xml:space="preserve">What truly ignites my passion is Australia Sydney's unique position as a global hub for occupational therapy excellence. Sydney's healthcare landscape—characterized by its multicultural population, cutting-edge rehabilitation centers like the Royal North Shore Hospital, and pioneering community programs—offers an unparalleled environment to develop expertise in this field. I am particularly inspired by the Australian Occupational Therapy Association's (AOTA) recent initiatives addressing mental health recovery in urban settings, which align perfectly with my career vision. As a future Occupational Therapist in Australia Sydney, I aim to bridge gaps between clinical practice and community-based interventions for vulnerable populations, including refugees and elderly residents in inner-city neighborhoods.</w:t>
      </w:r>
    </w:p>
    <w:p>
      <w:pPr>
        <w:pStyle w:val="BodyText"/>
      </w:pPr>
      <w:r>
        <w:t xml:space="preserve">My professional journey includes 18 months of supervised clinical practice across three Australian healthcare settings: the Nepean Hospital's stroke rehabilitation unit where I implemented sensory integration techniques for post-stroke patients; a Sydney-based community mental health clinic supporting homeless youth through activity-based therapy; and a partnership with the NSW Department of Education to design inclusive school environments. These experiences revealed critical gaps in accessible occupational therapy services within Sydney's rapidly growing suburbs, particularly for culturally and linguistically diverse communities. I observed how limited resources hindered holistic care, reinforcing my resolve to advocate for systemic change through evidence-based practice.</w:t>
      </w:r>
    </w:p>
    <w:p>
      <w:pPr>
        <w:pStyle w:val="BodyText"/>
      </w:pPr>
      <w:r>
        <w:t xml:space="preserve">My proposed postgraduate studies at the University of Sydney—a program renowned for its occupational science research and strong industry connections—will directly address these challenges. The Master of Occupational Therapy program's focus on "Urban Health Innovation" and partnership with Sydney Local Health Districts provides the perfect platform to develop specialized skills in community-based intervention design. I plan to conduct research on "Culturally Safe Occupational Therapy Delivery in Multi-Service Sydney Clinics," a project that promises tangible outcomes for marginalized communities. This scholarship is not merely financial support but an essential catalyst for my professional growth, enabling me to focus entirely on academic excellence and community engagement without the burden of part-time work.</w:t>
      </w:r>
    </w:p>
    <w:p>
      <w:pPr>
        <w:pStyle w:val="BodyText"/>
      </w:pPr>
      <w:r>
        <w:t xml:space="preserve">What sets me apart is my proven ability to translate theoretical knowledge into practical solutions. In 2023, I designed a low-cost adaptive equipment program for Sydney's Western Suburbs Community Centre, which served over 150 seniors with mobility challenges. This initiative reduced hospital readmissions by 22% in participating households and was featured in the Australian Journal of Occupational Therapy. Additionally, as co-founder of "Therapy Futures," a student-led mentorship network connecting rural occupational therapy students with Sydney-based clinical supervisors, I've demonstrated leadership in building collaborative networks—skills critical for advancing the profession across Australia.</w:t>
      </w:r>
    </w:p>
    <w:p>
      <w:pPr>
        <w:pStyle w:val="BodyText"/>
      </w:pPr>
      <w:r>
        <w:t xml:space="preserve">I understand that becoming an Occupational Therapist in Australia Sydney requires more than clinical competence; it demands cultural humility and systemic advocacy. The Australian regulatory framework under AHPRA (AHPRA) emphasizes this holistic approach, which I have actively embraced through my completion of the "Cultural Safety for Health Professionals" certification. My commitment extends to ongoing professional development, including certification in neurodevelopmental treatment (NDT) and mindfulness-based therapy—both essential for addressing Sydney's complex health needs from a trauma-informed perspective.</w:t>
      </w:r>
    </w:p>
    <w:p>
      <w:pPr>
        <w:pStyle w:val="BodyText"/>
      </w:pPr>
      <w:r>
        <w:t xml:space="preserve">With this scholarship, I will become a bridge between academic research and community impact. My long-term vision involves establishing a specialized occupational therapy practice in inner-Sydney focusing on refugee resettlement support, collaborating with organizations like the Australian Red Cross and local councils. By integrating universal design principles into community spaces through partnerships with Sydney City Council's inclusive planning unit, I aim to create sustainable models for accessible environments across Australia Sydney. This work directly supports national strategic priorities outlined in "Australia's Health 2024" report, which identifies occupational therapy as pivotal in reducing healthcare disparities.</w:t>
      </w:r>
    </w:p>
    <w:p>
      <w:pPr>
        <w:pStyle w:val="BodyText"/>
      </w:pPr>
      <w:r>
        <w:t xml:space="preserve">The transformative power of occupational therapy lies in its ability to make the ordinary extraordinary—turning a simple morning routine into a victory for independence. In Australia Sydney, where we celebrate both urban vibrancy and community resilience, this profession has unparalleled potential to shape healthier, more equitable communities. As an emerging Occupational Therapist committed to excellence in Australia Sydney, I am prepared to contribute meaningfully from day one of my practice.</w:t>
      </w:r>
    </w:p>
    <w:p>
      <w:pPr>
        <w:pStyle w:val="BodyText"/>
      </w:pPr>
      <w:r>
        <w:t xml:space="preserve">Thank you for considering my Scholarship Application Letter. I am eager to discuss how my skills and vision align with your mission to elevate occupational therapy across Australia Sydney. My resume, academic transcripts, and letters of recommendation are available upon request. I welcome the opportunity to speak with you about this remarkable scholarship at your convenience.</w:t>
      </w:r>
    </w:p>
    <w:p>
      <w:pPr>
        <w:pStyle w:val="BodyText"/>
      </w:pPr>
      <w:r>
        <w:t xml:space="preserve">Sincerely,</w:t>
      </w:r>
    </w:p>
    <w:p>
      <w:pPr>
        <w:pStyle w:val="BodyText"/>
      </w:pPr>
      <w:r>
        <w:t xml:space="preserve">[Your Typed Name]</w:t>
      </w:r>
    </w:p>
    <w:p>
      <w:pPr>
        <w:pStyle w:val="BodyText"/>
      </w:pPr>
      <w:r>
        <w:rPr>
          <w:bCs/>
          <w:b/>
        </w:rPr>
        <w:t xml:space="preserve">Word Count:</w:t>
      </w:r>
      <w:r>
        <w:t xml:space="preserve"> </w:t>
      </w:r>
      <w:r>
        <w:t xml:space="preserve">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Australia Sydney</dc:title>
  <dc:creator/>
  <dc:language>en</dc:language>
  <cp:keywords/>
  <dcterms:created xsi:type="dcterms:W3CDTF">2026-06-02T08:29:11Z</dcterms:created>
  <dcterms:modified xsi:type="dcterms:W3CDTF">2026-06-02T08:29:11Z</dcterms:modified>
</cp:coreProperties>
</file>

<file path=docProps/custom.xml><?xml version="1.0" encoding="utf-8"?>
<Properties xmlns="http://schemas.openxmlformats.org/officeDocument/2006/custom-properties" xmlns:vt="http://schemas.openxmlformats.org/officeDocument/2006/docPropsVTypes"/>
</file>