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Italy</w:t>
      </w:r>
      <w:r>
        <w:t xml:space="preserve"> </w:t>
      </w:r>
      <w:r>
        <w:t xml:space="preserve">Rome</w:t>
      </w:r>
    </w:p>
    <w:bookmarkStart w:id="21" w:name="scholarship-application-letter"/>
    <w:p>
      <w:pPr>
        <w:pStyle w:val="Heading1"/>
      </w:pPr>
      <w:r>
        <w:t xml:space="preserve">SCHOLARSHIP APPLICATION LETTER</w:t>
      </w:r>
    </w:p>
    <w:bookmarkStart w:id="20" w:name="X11dd16079319bbe98122daede15e737e1477494"/>
    <w:p>
      <w:pPr>
        <w:pStyle w:val="Heading2"/>
      </w:pPr>
      <w:r>
        <w:t xml:space="preserve">FOR ADVANCED OCCUPATIONAL THERAPY STUDIES IN ROME, ITALY</w:t>
      </w:r>
    </w:p>
    <w:p>
      <w:pPr>
        <w:pStyle w:val="FirstParagraph"/>
      </w:pPr>
      <w:r>
        <w:t xml:space="preserve">Dear Scholarship Committee of the International Foundation for Occupational Therapy Education (IFOTE),</w:t>
      </w:r>
    </w:p>
    <w:p>
      <w:pPr>
        <w:pStyle w:val="BodyText"/>
      </w:pPr>
      <w:r>
        <w:t xml:space="preserve">It is with profound enthusiasm and deep commitment to advancing healthcare innovation that I submit my application for the prestigious Global Health Leadership Scholarship, specifically targeting advanced studies in Occupational Therapy within the vibrant cultural and clinical landscape of Rome, Italy. As a dedicated occupational therapy professional with two years of clinical experience across diverse European settings, I have cultivated a clear vision: to specialize in community-based rehabilitation strategies tailored to Italy’s unique demographic and architectural context. Rome—not merely as a destination but as the crucible where history, culture, and modern healthcare converge—represents the essential environment for this mission.</w:t>
      </w:r>
    </w:p>
    <w:p>
      <w:pPr>
        <w:pStyle w:val="BodyText"/>
      </w:pPr>
      <w:r>
        <w:t xml:space="preserve">My academic journey began at the University of Edinburgh, where I earned my Bachelor’s in Occupational Therapy with honors. During my clinical placements in Scotland and Germany, I focused on geriatric rehabilitation and neurodevelopmental disorders. However, it was a pivotal internship at Rome’s Sant’Andrea Hospital during a 2023 summer exchange that crystallized my purpose. Witnessing the challenges faced by elderly Romans navigating centuries-old city streets—where narrow cobblestone alleys and inaccessible public spaces compound mobility limitations—I recognized a critical gap: occupational therapy in Italy remains underutilized for proactive community integration, particularly in historic districts like Trastevere and Testaccio. Rome’s aging population (25% over 65) demands OT interventions that merge clinical expertise with urban accessibility solutions—a specialty I am now driven to master.</w:t>
      </w:r>
    </w:p>
    <w:p>
      <w:pPr>
        <w:pStyle w:val="BodyText"/>
      </w:pPr>
      <w:r>
        <w:t xml:space="preserve">The University of Rome Tor Vergata’s Master of Science in Occupational Therapy, with its emphasis on "Therapeutic Environments and Urban Accessibility," aligns perfectly with my goals. Their curriculum includes fieldwork at the ASL Roma 1 healthcare network, where OTs collaborate on projects like adapting public libraries for cognitive health programs—a model I aim to expand. Crucially, Rome offers unparalleled access to Italy’s national occupational therapy association (AIOF) and partnerships with cultural institutions such as the Vatican Museums’ accessibility initiatives. Here, occupational therapy transcends traditional clinical boundaries; it becomes a force for preserving heritage while ensuring dignity for all citizens. My proposed research—*“Adapting Traditional Roman Living Spaces for Aging-in-Place: A Collaborative OT Model”*—seeks to co-design home modifications with local communities, leveraging Rome’s unique architectural identity. This is not merely academic; it addresses a pressing national need, as Italy’s 2023 National Health Plan prioritizes community-based care to reduce hospital readmissions by 15% by 2027.</w:t>
      </w:r>
    </w:p>
    <w:p>
      <w:pPr>
        <w:pStyle w:val="BodyText"/>
      </w:pPr>
      <w:r>
        <w:t xml:space="preserve">Why Rome? The city embodies the intersection of tradition and innovation where occupational therapy must evolve. Unlike standardized urban centers, Rome’s historic fabric—palaces converted to clinics, ancient aqueducts repurposed as walkways—demands creative OT approaches. For instance, my previous work designing dementia-friendly garden spaces in London proved adaptable to Rome’s Villa Borghese park; however, scaling this requires understanding Italian cultural nuances: family-centric care models, the role of communal *piazze* in social engagement, and legal frameworks for home modifications. This scholarship is indispensable to bridge that gap. Without financial support, I cannot commit fully to 18 months of advanced coursework while conducting ethnographic fieldwork across Rome’s neighborhoods—a necessity for authentic research.</w:t>
      </w:r>
    </w:p>
    <w:p>
      <w:pPr>
        <w:pStyle w:val="BodyText"/>
      </w:pPr>
      <w:r>
        <w:t xml:space="preserve">I have already initiated connections with key stakeholders in Rome. Through the Italian Occupational Therapy Association (AIOF), I secured a preliminary agreement to collaborate with OTs at the Ospedale Fatebenefratelli, where they manage post-stroke rehabilitation for non-Italian speakers—exactly my target population. Additionally, I’ve partnered with Roma Capitale’s Urban Accessibility Unit to map mobility barriers in 10 historic districts. This groundwork demonstrates my commitment to actionable impact. With your scholarship’s support, I will expand these efforts into a scalable community toolkit: a digital app co-developed with local residents, identifying accessible routes for wheelchair users and integrating culturally relevant activity suggestions (e.g., guided *cappuccino* breaks at family-run cafés during therapy sessions).</w:t>
      </w:r>
    </w:p>
    <w:p>
      <w:pPr>
        <w:pStyle w:val="BodyText"/>
      </w:pPr>
      <w:r>
        <w:t xml:space="preserve">My professional philosophy is rooted in the Italian concept of *bellezza*—beauty in purpose. Occupational therapy, to me, is not just about restoring function; it’s about nurturing *la vita quotidiana* (daily life) with grace and cultural resonance. In Rome, where a morning espresso ritual or an afternoon stroll along the Tiber are integral to well-being, OT interventions must honor these rhythms. My previous work in multicultural London taught me that effective therapy is a dialogue between clinical science and lived experience—a principle I will apply here through immersive community engagement.</w:t>
      </w:r>
    </w:p>
    <w:p>
      <w:pPr>
        <w:pStyle w:val="BodyText"/>
      </w:pPr>
      <w:r>
        <w:t xml:space="preserve">This scholarship is more than financial aid; it is an investment in Italy’s healthcare future. By enabling my studies in Rome, you empower a practitioner who will contribute directly to AIOF’s strategic goals for "OT as a Pillar of Elderly Independence." I will share findings at the 2025 Italian OT Congress and train local professionals through workshops hosted at the University of Rome. Ultimately, my success will reflect on IFOTE’s legacy—proving that global health leadership begins with hyper-local understanding.</w:t>
      </w:r>
    </w:p>
    <w:p>
      <w:pPr>
        <w:pStyle w:val="BodyText"/>
      </w:pPr>
      <w:r>
        <w:t xml:space="preserve">Rome is not just where I will study—it is where I will learn to practice occupational therapy as it should be: human, adaptive, and deeply rooted in the places we serve. I am prepared to give my all to this mission, and with your support, I promise tangible progress for Rome’s most vulnerable citizens. Thank you for considering how my vision for occupational therapy in Italy aligns with your commitment to transforming global health through education.</w:t>
      </w:r>
    </w:p>
    <w:p>
      <w:pPr>
        <w:pStyle w:val="BodyText"/>
      </w:pPr>
      <w:r>
        <w:t xml:space="preserve">Sincerely,</w:t>
      </w:r>
    </w:p>
    <w:p>
      <w:pPr>
        <w:pStyle w:val="BodyText"/>
      </w:pPr>
      <w:r>
        <w:t xml:space="preserve">Elena Rossi</w:t>
      </w:r>
    </w:p>
    <w:p>
      <w:pPr>
        <w:pStyle w:val="BodyText"/>
      </w:pPr>
      <w:r>
        <w:t xml:space="preserve">Occupational Therapist, BSc (Hons) OT | Member AIOF Student Affiliate</w:t>
      </w:r>
    </w:p>
    <w:p>
      <w:pPr>
        <w:pStyle w:val="BodyText"/>
      </w:pPr>
      <w:r>
        <w:t xml:space="preserve">Email: elena.rossi.ot@university.it | Phone: +39 345 678 9012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Italy Rome</dc:title>
  <dc:creator/>
  <dc:language>en</dc:language>
  <cp:keywords/>
  <dcterms:created xsi:type="dcterms:W3CDTF">2025-12-11T16:20:17Z</dcterms:created>
  <dcterms:modified xsi:type="dcterms:W3CDTF">2025-12-11T16:20:17Z</dcterms:modified>
</cp:coreProperties>
</file>

<file path=docProps/custom.xml><?xml version="1.0" encoding="utf-8"?>
<Properties xmlns="http://schemas.openxmlformats.org/officeDocument/2006/custom-properties" xmlns:vt="http://schemas.openxmlformats.org/officeDocument/2006/docPropsVTypes"/>
</file>