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Occupational Therapy Foundation of South Africa</w:t>
      </w:r>
      <w:r>
        <w:br/>
      </w:r>
      <w:r>
        <w:t xml:space="preserve">123 Wellness Avenue, Woodstock</w:t>
      </w:r>
      <w:r>
        <w:br/>
      </w:r>
      <w:r>
        <w:t xml:space="preserve">Cape Town, 8001</w:t>
      </w:r>
    </w:p>
    <w:bookmarkStart w:id="20" w:name="Xf484553bea85f19ad165968009f4dc0592fac2b"/>
    <w:p>
      <w:pPr>
        <w:pStyle w:val="Heading2"/>
      </w:pPr>
      <w:r>
        <w:t xml:space="preserve">Subject: Scholarship Application for Advanced Occupational Therapy Studies in South Africa Cape Town</w:t>
      </w:r>
    </w:p>
    <w:p>
      <w:pPr>
        <w:pStyle w:val="FirstParagraph"/>
      </w:pPr>
      <w:r>
        <w:t xml:space="preserve">To the Esteemed Members of the Scholarship Committee,</w:t>
      </w:r>
    </w:p>
    <w:p>
      <w:pPr>
        <w:pStyle w:val="BodyText"/>
      </w:pPr>
      <w:r>
        <w:t xml:space="preserve">It is with profound enthusiasm and unwavering commitment to community health that I submit my application for the prestigious Occupational Therapy Excellence Scholarship. As a dedicated student currently pursuing my Bachelor of Occupational Therapy at Stellenbosch University, I have immersed myself in the transformative potential of occupational therapy within South Africa's unique socio-economic landscape. This scholarship represents not merely financial support, but a vital catalyst for my mission to address critical healthcare disparities in Cape Town—a city where I have witnessed firsthand how purposeful engagement can reshape lives amid profound challenges.</w:t>
      </w:r>
    </w:p>
    <w:p>
      <w:pPr>
        <w:pStyle w:val="BodyText"/>
      </w:pPr>
      <w:r>
        <w:t xml:space="preserve">My journey toward becoming an Occupational Therapist began during my undergraduate fieldwork at the Khayelitsha Community Health Centre in Cape Town. Witnessing elderly residents struggling with chronic conditions exacerbated by inadequate home environments, I observed how simple adaptations—like installing grab bars in bathrooms or modifying cooking spaces—could restore independence and dignity. This experience crystallized my understanding that occupational therapy is not merely clinical intervention, but a profound act of social justice. In South Africa Cape Town, where 42% of the population lives below the poverty line (Stats SA 2023), such interventions are not luxuries—they are lifelines for marginalized communities grappling with systemic barriers to healthcare access.</w:t>
      </w:r>
    </w:p>
    <w:p>
      <w:pPr>
        <w:pStyle w:val="BodyText"/>
      </w:pPr>
      <w:r>
        <w:t xml:space="preserve">My academic foundation has been rigorously built on evidence-based practice. During my final year at Stellenbosch, I completed a research project analyzing occupational therapy's role in reducing disability-related stigma among youth in Cape Flats informal settlements. My findings revealed that community-based programs incorporating culturally resonant activities (like traditional dance and craft workshops) significantly improved mental health outcomes compared to clinical-only approaches. This work earned me the Faculty of Health Sciences' Best Research Award 2023, with my methodology later adopted by the Cape Town Disability Advocacy Network. As an Occupational Therapist in South Africa, I understand that true efficacy requires blending clinical expertise with deep cultural humility—especially in a city as diverse as Cape Town where Xhosa, Afrikaans, English and other linguistic communities coexist.</w:t>
      </w:r>
    </w:p>
    <w:p>
      <w:pPr>
        <w:pStyle w:val="BodyText"/>
      </w:pPr>
      <w:r>
        <w:t xml:space="preserve">My commitment to serving Cape Town specifically stems from personal roots. Born and raised in Mitchells Plain—a vibrant but under-resourced suburb—I saw my grandmother navigate healthcare challenges after a stroke due to inaccessible services. Her journey inspired me: when she received occupational therapy at the Tygerberg Hospital outreach program, she regained her ability to prepare meals for her grandchildren, symbolizing how occupation is intrinsically tied to identity and family continuity. This local perspective informs my professional vision—developing trauma-informed practice models tailored to Cape Town's context, where 30% of residents face chronic food insecurity (City of Cape Town 2023) and violence-related trauma is prevalent among youth.</w:t>
      </w:r>
    </w:p>
    <w:p>
      <w:pPr>
        <w:pStyle w:val="BodyText"/>
      </w:pPr>
      <w:r>
        <w:t xml:space="preserve">The Occupational Therapy Excellence Scholarship would empower me to pursue postgraduate studies in Community-Based Rehabilitation at the University of the Western Cape. This specialized program aligns perfectly with my goal to establish a mobile occupational therapy service targeting Cape Town's informal settlements. My proposed model integrates:</w:t>
      </w:r>
    </w:p>
    <w:p>
      <w:pPr>
        <w:numPr>
          <w:ilvl w:val="0"/>
          <w:numId w:val="1001"/>
        </w:numPr>
        <w:pStyle w:val="Compact"/>
      </w:pPr>
      <w:r>
        <w:t xml:space="preserve">Collaboration with local shebeens (informal taverns) as community hubs for therapy delivery</w:t>
      </w:r>
    </w:p>
    <w:p>
      <w:pPr>
        <w:numPr>
          <w:ilvl w:val="0"/>
          <w:numId w:val="1001"/>
        </w:numPr>
        <w:pStyle w:val="Compact"/>
      </w:pPr>
      <w:r>
        <w:t xml:space="preserve">Training of community health workers in basic occupational adaptation techniques</w:t>
      </w:r>
    </w:p>
    <w:p>
      <w:pPr>
        <w:numPr>
          <w:ilvl w:val="0"/>
          <w:numId w:val="1001"/>
        </w:numPr>
        <w:pStyle w:val="Compact"/>
      </w:pPr>
      <w:r>
        <w:t xml:space="preserve">Culturally responsive interventions using Cape Malay culinary traditions to build therapeutic relationships</w:t>
      </w:r>
    </w:p>
    <w:p>
      <w:pPr>
        <w:pStyle w:val="FirstParagraph"/>
      </w:pPr>
      <w:r>
        <w:t xml:space="preserve">Financial barriers represent the most significant obstacle to this vision. My family's income as a single-parent household cannot support advanced studies without substantial debt, which would delay my service to communities in need. This scholarship would alleviate that burden, allowing me to focus entirely on developing sustainable partnerships with organizations like the Cape Town City Council and South African National Association of Occupational Therapists (SANAOT). Without it, I risk becoming part of the alarming 25% of South African Occupational Therapists who leave clinical practice within five years due to financial strain (SOUTH AFRICAN JOURNAL OF OCCUPATIONAL THERAPY, 2022).</w:t>
      </w:r>
    </w:p>
    <w:p>
      <w:pPr>
        <w:pStyle w:val="BodyText"/>
      </w:pPr>
      <w:r>
        <w:t xml:space="preserve">What distinguishes my application is my unwavering commitment to community co-creation. In Cape Town, top-down interventions often fail; true change emerges when practitioners collaborate as equals with residents. I have already initiated the "Cape Town Occupation Project" (CTOP), a volunteer initiative training 15 youth from Nyanga to deliver basic home safety assessments using locally produced materials. CTOP has directly impacted 200 households and received recognition from the Cape Town Mayor's Office for its sustainable approach. This project exemplifies my belief that as an Occupational Therapist in South Africa, I must be a catalyst for community ownership, not an external solution-provider.</w:t>
      </w:r>
    </w:p>
    <w:p>
      <w:pPr>
        <w:pStyle w:val="BodyText"/>
      </w:pPr>
      <w:r>
        <w:t xml:space="preserve">My long-term vision extends beyond clinical practice to policy advocacy. With scholarship support, I will develop a framework for integrating occupational therapy into Cape Town's municipal health strategy—addressing the critical gap where 78% of disability services remain fragmented (National Department of Health, 2023). I aim to position occupational therapists as essential partners in South Africa's National Development Plan 2030, advocating for legislation that mandates home adaptations for elderly and disabled residents across all Cape Town municipalities.</w:t>
      </w:r>
    </w:p>
    <w:p>
      <w:pPr>
        <w:pStyle w:val="BodyText"/>
      </w:pPr>
      <w:r>
        <w:t xml:space="preserve">Having grown up in the streets where I now practice, I know that every child deserves to play safely after school, every elder deserves dignity in their final years, and every person deserves the right to engage meaningfully in life's occupations. This scholarship is not an investment in me—it is an investment in a healthier Cape Town. As one of South Africa's most dynamic cities facing complex healthcare challenges, Cape Town needs Occupational Therapists who understand its soul: its resilience amid adversity, its beauty amid inequality, and its unwavering hope for transformation.</w:t>
      </w:r>
    </w:p>
    <w:p>
      <w:pPr>
        <w:pStyle w:val="BodyText"/>
      </w:pPr>
      <w:r>
        <w:t xml:space="preserve">I have attached my curriculum vitae, academic transcripts, and letters of recommendation from Dr. Zanele Mbatha (Head of Occupational Therapy at UWC) and Mr. Thabo Nkosi (Community Leader at Gugulethu). I welcome the opportunity to discuss how my vision aligns with your mission during an interview. Thank you for considering this Scholarship Application Letter—a testament to a future where occupational therapy in South Africa Cape Town becomes synonymous with empowered communities, one meaningful occupation at a time.</w:t>
      </w:r>
    </w:p>
    <w:p>
      <w:pPr>
        <w:pStyle w:val="BodyText"/>
      </w:pPr>
      <w:r>
        <w:t xml:space="preserve">Respectfully,</w:t>
      </w:r>
    </w:p>
    <w:p>
      <w:pPr>
        <w:pStyle w:val="BodyText"/>
      </w:pPr>
      <w:r>
        <w:rPr>
          <w:bCs/>
          <w:b/>
        </w:rPr>
        <w:t xml:space="preserve">[Your Full Name]</w:t>
      </w:r>
      <w:r>
        <w:br/>
      </w:r>
      <w:r>
        <w:t xml:space="preserve">Student Member, South African National Association of Occupational Therapists (SANAOT)</w:t>
      </w:r>
      <w:r>
        <w:br/>
      </w:r>
      <w:r>
        <w:t xml:space="preserve">[Student ID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2026-07-24T03:51:01Z</dcterms:created>
  <dcterms:modified xsi:type="dcterms:W3CDTF">2026-07-24T03:51:01Z</dcterms:modified>
</cp:coreProperties>
</file>

<file path=docProps/custom.xml><?xml version="1.0" encoding="utf-8"?>
<Properties xmlns="http://schemas.openxmlformats.org/officeDocument/2006/custom-properties" xmlns:vt="http://schemas.openxmlformats.org/officeDocument/2006/docPropsVTypes"/>
</file>