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at Ankara University, Turkey</w:t>
      </w:r>
    </w:p>
    <w:bookmarkEnd w:id="20"/>
    <w:p>
      <w:pPr>
        <w:pStyle w:val="BodyText"/>
      </w:pPr>
      <w:r>
        <w:t xml:space="preserve">Dr. Ayşe Yılmaz</w:t>
      </w:r>
    </w:p>
    <w:p>
      <w:pPr>
        <w:pStyle w:val="BodyText"/>
      </w:pPr>
      <w:r>
        <w:t xml:space="preserve">Head of Scholarship Committee</w:t>
      </w:r>
    </w:p>
    <w:p>
      <w:pPr>
        <w:pStyle w:val="BodyText"/>
      </w:pPr>
      <w:r>
        <w:t xml:space="preserve">Ankara University School of Health Sciences</w:t>
      </w:r>
    </w:p>
    <w:p>
      <w:pPr>
        <w:pStyle w:val="BodyText"/>
      </w:pPr>
      <w:r>
        <w:t xml:space="preserve">Turkish Republic, 06100 Ankara, Turkey</w:t>
      </w:r>
    </w:p>
    <w:p>
      <w:pPr>
        <w:pStyle w:val="BodyText"/>
      </w:pPr>
      <w:r>
        <w:t xml:space="preserve">Date: May 15, 2023</w:t>
      </w:r>
    </w:p>
    <w:bookmarkStart w:id="21" w:name="Xa3ff853038d4c0bf1efd1bbbce2152e495b176b"/>
    <w:p>
      <w:pPr>
        <w:pStyle w:val="Heading2"/>
      </w:pPr>
      <w:r>
        <w:t xml:space="preserve">Subject: Application for International Scholarship to Pursue Advanced Occupational Therapy Training in Turkey Ankara</w:t>
      </w:r>
    </w:p>
    <w:bookmarkEnd w:id="21"/>
    <w:p>
      <w:pPr>
        <w:pStyle w:val="FirstParagraph"/>
      </w:pPr>
      <w:r>
        <w:t xml:space="preserve">Dear Dr. Yılmaz and Esteemed Scholarship Committee,</w:t>
      </w:r>
    </w:p>
    <w:p>
      <w:pPr>
        <w:pStyle w:val="BodyText"/>
      </w:pPr>
      <w:r>
        <w:t xml:space="preserve">I am writing to express my profound enthusiasm for the International Scholarship Program offered by Ankara University, specifically requesting support to pursue advanced training in Occupational Therapy within the vibrant healthcare ecosystem of Turkey Ankara. As a dedicated Occupational Therapist with five years of clinical experience across diverse settings, I have meticulously aligned my professional trajectory with Turkey's evolving healthcare landscape—a decision rooted in both academic admiration and personal conviction for the transformative potential of occupational therapy within Turkish society.</w:t>
      </w:r>
    </w:p>
    <w:p>
      <w:pPr>
        <w:pStyle w:val="BodyText"/>
      </w:pPr>
      <w:r>
        <w:t xml:space="preserve">My journey as an Occupational Therapist began at Cairo University's Faculty of Physical Therapy, where I earned my Bachelor's degree with honors. Subsequent work in pediatric rehabilitation centers across Egypt and Lebanon exposed me to complex neurological cases requiring culturally sensitive intervention strategies. However, it was during a research exchange at the Istanbul Medical Center that I first encountered Turkey's pioneering occupational therapy frameworks—particularly the Ministry of Health's National Rehabilitation Strategy—which ignited my aspiration to contribute to similar systemic advancements within Ankara's premier academic environment.</w:t>
      </w:r>
    </w:p>
    <w:p>
      <w:pPr>
        <w:pStyle w:val="BodyText"/>
      </w:pPr>
      <w:r>
        <w:t xml:space="preserve">What compels me most toward Turkey Ankara is its unique confluence of historical healthcare wisdom and modern innovation. While many international scholarship seekers target Istanbul, I am specifically drawn to Ankara's position as Turkey's administrative and academic heartland—a city where the Ministry of Health headquarters fosters direct policy-to-practice translation. The opportunity to train under Professor Deniz Aksoy at Ankara University's Occupational Therapy Department represents a strategic alignment with my goal of developing community-based intervention models for Turkey’s aging population, which is projected to reach 35% by 2040 according to TURKSTAT data. I aim not merely to study occupational therapy in Turkey, but to actively participate in shaping its future through evidence-based practices grounded in Ankara's distinct socio-cultural context.</w:t>
      </w:r>
    </w:p>
    <w:p>
      <w:pPr>
        <w:pStyle w:val="BodyText"/>
      </w:pPr>
      <w:r>
        <w:t xml:space="preserve">My professional experience directly informs this commitment. As Lead Occupational Therapist at the Al-Azhar Children's Hospital in Cairo, I designed and implemented a play-based therapy program for children with cerebral palsy that increased functional independence scores by 42% within six months. This initiative, developed through collaboration with Turkish pediatric specialists during my research exchange, demonstrated how culturally adapted occupational therapy approaches can overcome systemic barriers. I now seek to apply this methodology in Ankara's community centers while contributing to Turkey's national goal of expanding rehabilitation services across all 81 provinces.</w:t>
      </w:r>
    </w:p>
    <w:p>
      <w:pPr>
        <w:pStyle w:val="BodyText"/>
      </w:pPr>
      <w:r>
        <w:t xml:space="preserve">The scholarship is not merely financial assistance—it is the catalyst for meaningful contribution. Without this support, I would face significant barriers in accessing Ankara University's specialized curriculum, which uniquely integrates traditional Turkish healing philosophies with contemporary neurorehabilitation techniques. The program's focus on "Occupational Therapy in Urban and Rural Settings" aligns precisely with my vision for sustainable community health models across Turkey. My proposed research—exploring how occupational therapy can address mobility challenges in Ankara’s rapidly aging neighborhoods while respecting local cultural norms—would directly support Turkey's 2023-2025 National Health Plan priorities.</w:t>
      </w:r>
    </w:p>
    <w:p>
      <w:pPr>
        <w:pStyle w:val="BodyText"/>
      </w:pPr>
      <w:r>
        <w:t xml:space="preserve">What sets this opportunity apart for me is Ankara's status as a living laboratory of healthcare innovation. Unlike Istanbul, Ankara offers unparalleled access to policymakers through its government institutions, allowing scholarship recipients to directly influence service delivery models. I envision collaborating with the Ministry of Health’s Department of Rehabilitation Services during my training to develop standardized protocols for occupational therapy in Turkey’s primary care centers—a critical gap given that only 12% of Turkish municipalities currently offer such services per World Health Organization reports. This work would position me to become part of Turkey's next generation of occupational therapy leaders, rather than simply an international student.</w:t>
      </w:r>
    </w:p>
    <w:p>
      <w:pPr>
        <w:pStyle w:val="BodyText"/>
      </w:pPr>
      <w:r>
        <w:t xml:space="preserve">My academic foundation includes a Master's in Pediatric Rehabilitation (University of Manchester) with a thesis on "Cross-Cultural Adaptation of Occupational Therapy Interventions," which included comparative analysis of therapy models in Turkey and the UK. I have also completed certifications in Turkish language proficiency (Level C1), Turkish medical ethics, and inclusive community design—ensuring I can immediately contribute to Ankara University’s clinical sites without language barriers. My professional network includes Dr. Mehmet Kaya, Head of Occupational Therapy at Ankara City Hospital, who has endorsed my application as "a practitioner with exceptional cross-cultural competence."</w:t>
      </w:r>
    </w:p>
    <w:p>
      <w:pPr>
        <w:pStyle w:val="BodyText"/>
      </w:pPr>
      <w:r>
        <w:t xml:space="preserve">Having dedicated my career to the philosophy that "occupational engagement is fundamental to human dignity," I am committed to advancing this principle within Turkey’s healthcare context. The scholarship would enable me to complete Ankara University’s 18-month Advanced Occupational Therapy Certification Program while conducting community-based research at Ankara's National Rehabilitation Center. Upon graduation, I will return directly to the Turkish healthcare system—not as an overseas-trained therapist, but as a locally integrated specialist ready to train colleagues across Central Anatolia.</w:t>
      </w:r>
    </w:p>
    <w:p>
      <w:pPr>
        <w:pStyle w:val="BodyText"/>
      </w:pPr>
      <w:r>
        <w:t xml:space="preserve">My long-term vision extends beyond clinical practice. I intend to develop Ankara-based training modules for community health workers on basic occupational therapy techniques—addressing Turkey's critical shortage of therapists (only 1 therapist per 150,000 people compared to the WHO-recommended ratio of 1:5,000). This initiative would directly support President Erdoğan’s "Healthcare for All" vision and align with Ankara University’s mission to be a hub for public health innovation. The scholarship represents not just an educational investment, but a strategic partnership in building Turkey's future occupational therapy infrastructure.</w:t>
      </w:r>
    </w:p>
    <w:p>
      <w:pPr>
        <w:pStyle w:val="BodyText"/>
      </w:pPr>
      <w:r>
        <w:t xml:space="preserve">In closing, I implore the committee to consider my application as part of your mission to cultivate locally rooted healthcare leaders. As I prepare this Scholarship Application Letter from Cairo—where I currently work while saving for Ankara University's program—I carry with me a deep respect for Turkey's historical legacy in medicine and its progressive vision for rehabilitation services. The opportunity to study occupational therapy in Turkey Ankara isn't merely an academic choice; it is my commitment to becoming a bridge between international best practices and Turkish healthcare needs. I welcome the chance to discuss how my skills, passion, and vision can contribute meaningfully to Ankara University's mission.</w:t>
      </w:r>
    </w:p>
    <w:p>
      <w:pPr>
        <w:pStyle w:val="BodyText"/>
      </w:pPr>
      <w:r>
        <w:t xml:space="preserve">Sincerely,</w:t>
      </w:r>
    </w:p>
    <w:p>
      <w:pPr>
        <w:pStyle w:val="BodyText"/>
      </w:pPr>
      <w:r>
        <w:t xml:space="preserve">Maya Hassan</w:t>
      </w:r>
    </w:p>
    <w:p>
      <w:pPr>
        <w:pStyle w:val="BodyText"/>
      </w:pPr>
      <w:r>
        <w:t xml:space="preserve">Occupational Therapist (BSc, MSc)</w:t>
      </w:r>
    </w:p>
    <w:p>
      <w:pPr>
        <w:pStyle w:val="BodyText"/>
      </w:pPr>
      <w:r>
        <w:t xml:space="preserve">Cairo, Egypt | +20 123 4567890 | mayahassan.therapy@email.com</w:t>
      </w:r>
    </w:p>
    <w:p>
      <w:pPr>
        <w:pStyle w:val="BodyText"/>
      </w:pPr>
      <w:r>
        <w:t xml:space="preserve">Word Count: 832</w:t>
      </w:r>
    </w:p>
    <w:p>
      <w:pPr>
        <w:pStyle w:val="BodyText"/>
      </w:pPr>
      <w:r>
        <w:t xml:space="preserve">This Scholarship Application Letter represents a strategic alignment between my professional goals as an Occupational Therapist and Turkey Ankara's healthcare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2026-07-23T09:10:15Z</dcterms:created>
  <dcterms:modified xsi:type="dcterms:W3CDTF">2026-07-23T09:10:15Z</dcterms:modified>
</cp:coreProperties>
</file>

<file path=docProps/custom.xml><?xml version="1.0" encoding="utf-8"?>
<Properties xmlns="http://schemas.openxmlformats.org/officeDocument/2006/custom-properties" xmlns:vt="http://schemas.openxmlformats.org/officeDocument/2006/docPropsVTypes"/>
</file>