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Health of Uzbekistan</w:t>
      </w:r>
      <w:r>
        <w:br/>
      </w:r>
      <w:r>
        <w:t xml:space="preserve">Tashkent, Uzbekistan</w:t>
      </w:r>
    </w:p>
    <w:bookmarkStart w:id="20" w:name="X4a3577d2764539629389d7b16ba9992e39dc2c2"/>
    <w:p>
      <w:pPr>
        <w:pStyle w:val="Heading2"/>
      </w:pPr>
      <w:r>
        <w:t xml:space="preserve">Subject: Application for Scholarship to Advance Occupational Therapist Practice in Uzbekistan Tashkent</w:t>
      </w:r>
    </w:p>
    <w:p>
      <w:pPr>
        <w:pStyle w:val="FirstParagraph"/>
      </w:pPr>
      <w:r>
        <w:t xml:space="preserve">Dear Esteemed Members of the Scholarship Committee,</w:t>
      </w:r>
    </w:p>
    <w:p>
      <w:pPr>
        <w:pStyle w:val="BodyText"/>
      </w:pPr>
      <w:r>
        <w:t xml:space="preserve">It is with profound enthusiasm and unwavering commitment to healthcare advancement that I submit this Scholarship Application Letter for the prestigious International Occupational Therapy Development Program, specifically designed to support professionals serving in Uzbekistan Tashkent. As a dedicated aspiring Occupational Therapist with three years of clinical experience across diverse settings, I have meticulously aligned my academic trajectory and professional aspirations with Uzbekistan's urgent need for specialized rehabilitation services. This scholarship represents not merely an educational opportunity, but a strategic pathway to transform healthcare delivery in Tashkent and throughout Uzbekistan.</w:t>
      </w:r>
    </w:p>
    <w:p>
      <w:pPr>
        <w:pStyle w:val="BodyText"/>
      </w:pPr>
      <w:r>
        <w:t xml:space="preserve">My journey toward becoming an Occupational Therapist began during my undergraduate studies in Physical Therapy at Samarkand State Medical University, where I discovered the transformative power of enabling individuals to regain independence through purposeful engagement. My subsequent clinical internship at Tashkent's Republican Rehabilitation Center exposed me to the profound challenges faced by patients recovering from stroke, traumatic injuries, and developmental disabilities – conditions affecting over 2 million people across Uzbekistan according to WHO estimates. Witnessing families navigate complex rehabilitation journeys without adequate Occupational Therapist support ignited my resolve to specialize in this critical field. I recognized that as an Occupational Therapist in Tashkent, I could bridge the gap between medical treatment and meaningful community reintegration.</w:t>
      </w:r>
    </w:p>
    <w:p>
      <w:pPr>
        <w:pStyle w:val="BodyText"/>
      </w:pPr>
      <w:r>
        <w:t xml:space="preserve">My professional development has been rigorously focused on aligning with Uzbekistan's National Health Strategy 2030, which prioritizes expanding rehabilitation services. During my practicum at Tashkent City Hospital No. 1, I developed and implemented a culturally sensitive functional assessment protocol for elderly patients with mobility limitations – a pilot program that increased patient engagement by 65%. This experience underscored the necessity of context-specific Occupational Therapist training: standard Western models often fail to account for Uzbek cultural values regarding family caregiving structures and traditional healing practices. My research thesis, "Culturally Adaptive Occupational Therapy Interventions in Central Asian Post-Stroke Rehabilitation," directly addressed this gap and has been approved for publication in the International Journal of Occupational Therapy.</w:t>
      </w:r>
    </w:p>
    <w:p>
      <w:pPr>
        <w:pStyle w:val="BodyText"/>
      </w:pPr>
      <w:r>
        <w:t xml:space="preserve">The significance of this Scholarship Application Letter extends beyond personal ambition. I have conducted comprehensive field assessments across Tashkent's districts, revealing that only 12% of rehabilitation centers employ certified Occupational Therapists – a statistic that directly contravenes Uzbekistan's commitment to universal health coverage under the WHO Global Strategy on People-Centered and Integrated Health Services. In Tashkent alone, approximately 48,000 citizens require ongoing occupational therapy support for chronic conditions or injuries sustained in road accidents – yet fewer than 150 qualified professionals serve this population. My proposed project during scholarship participation will focus on developing a scalable "Occupational Therapist Community Integration Framework" specifically designed for Tashkent's urban and semi-urban settings, incorporating traditional Uzbek craft activities as therapeutic modalities to enhance cultural relevance.</w:t>
      </w:r>
    </w:p>
    <w:p>
      <w:pPr>
        <w:pStyle w:val="BodyText"/>
      </w:pPr>
      <w:r>
        <w:t xml:space="preserve">My academic credentials include a Master of Science in Occupational Therapy from Almaty Medical University (2022) with distinction, where I specialized in neurorehabilitation. However, Uzbekistan Tashkent's unique healthcare landscape demands more than theoretical knowledge; it requires practitioners deeply attuned to local needs. The scholarship opportunity at the Tashkent Institute of Rehabilitation Medicine would provide critical access to: (1) advanced training in pediatric and geriatric Occupational Therapy under Uzbek specialists, (2) hands-on development of community-based rehabilitation programs, and (3) collaboration with UNESCO-recognized cultural heritage preservation projects that incorporate therapeutic craft traditions. This aligns precisely with my goal to establish the first dedicated Occupational Therapy Outpatient Clinic in Tashkent's Chilanzar district by 2026.</w:t>
      </w:r>
    </w:p>
    <w:p>
      <w:pPr>
        <w:pStyle w:val="BodyText"/>
      </w:pPr>
      <w:r>
        <w:t xml:space="preserve">What distinguishes this Scholarship Application Letter is my proven commitment to sustainable impact. In collaboration with the Uzbek Association of Rehabilitation Therapists, I have already initiated "Therapy Through Tradition" workshops at Tashkent's cultural centers, training community health workers in basic occupational therapy techniques using local textiles and pottery as therapeutic tools. These sessions reached 327 vulnerable individuals in under-resourced neighborhoods – a model I propose to expand with scholarship resources. My long-term vision includes establishing an Occupational Therapist training program within Tashkent Medical University that integrates Uzbek cultural values into evidence-based practice, ensuring future graduates are equipped to serve our community's unique needs.</w:t>
      </w:r>
    </w:p>
    <w:p>
      <w:pPr>
        <w:pStyle w:val="BodyText"/>
      </w:pPr>
      <w:r>
        <w:t xml:space="preserve">I recognize that the role of an Occupational Therapist in Uzbekistan Tashkent carries profound responsibility. As we navigate the challenges of rapid urbanization and aging populations, our healthcare system requires innovative professionals who understand that true rehabilitation extends beyond physical recovery to encompass cultural identity, family dynamics, and community belonging. This scholarship will empower me to become such a leader – one who doesn't merely provide services but actively shapes a healthcare paradigm where Occupational Therapist expertise is central to Uzbekistan's wellbeing.</w:t>
      </w:r>
    </w:p>
    <w:p>
      <w:pPr>
        <w:pStyle w:val="BodyText"/>
      </w:pPr>
      <w:r>
        <w:t xml:space="preserve">My proposed 18-month program at the Tashkent Institute of Rehabilitation Medicine includes:</w:t>
      </w:r>
      <w:r>
        <w:t xml:space="preserve"> </w:t>
      </w:r>
      <w:r>
        <w:t xml:space="preserve">• Implementation of culturally adapted assessment tools for Tashkent's diverse population</w:t>
      </w:r>
      <w:r>
        <w:t xml:space="preserve"> </w:t>
      </w:r>
      <w:r>
        <w:t xml:space="preserve">• Development of a community referral network with 20+ local clinics and social service agencies</w:t>
      </w:r>
      <w:r>
        <w:t xml:space="preserve"> </w:t>
      </w:r>
      <w:r>
        <w:t xml:space="preserve">• Creation of Uzbek-language Occupational Therapy educational resources for healthcare workers</w:t>
      </w:r>
      <w:r>
        <w:t xml:space="preserve"> </w:t>
      </w:r>
      <w:r>
        <w:t xml:space="preserve">• Partnership with Tashkent's State Museum to incorporate therapeutic craft traditions</w:t>
      </w:r>
    </w:p>
    <w:p>
      <w:pPr>
        <w:pStyle w:val="BodyText"/>
      </w:pPr>
      <w:r>
        <w:t xml:space="preserve">With this scholarship, I will commit to returning to Tashkent immediately upon completion to establish the Occupational Therapy Community Hub at my affiliated hospital. The program's focus on practical application directly addresses Uzbekistan's National Development Plan Priority 5: "Strengthening Health System Resilience." My previous work in Tashkent has already demonstrated measurable impact, and this scholarship will catalyze systemic change in how occupational therapy services are delivered across our capital city.</w:t>
      </w:r>
    </w:p>
    <w:p>
      <w:pPr>
        <w:pStyle w:val="BodyText"/>
      </w:pPr>
      <w:r>
        <w:t xml:space="preserve">I have attached my complete academic portfolio, including letters of recommendation from Dr. A. Karimova (Director of Tashkent Rehabilitation Center) and Professor S. Akhmedov (Chair of Occupational Therapy at Samarkand State Medical University). I am prepared to provide additional documentation regarding my community work with Uzbekistan's Disability Rights Association upon request.</w:t>
      </w:r>
    </w:p>
    <w:p>
      <w:pPr>
        <w:pStyle w:val="BodyText"/>
      </w:pPr>
      <w:r>
        <w:t xml:space="preserve">As an Occupational Therapist committed to serving Uzbekistan Tashkent, I view this scholarship not as a personal achievement but as an investment in our nation's future health. With your support, I will transform theoretical knowledge into tangible community impact – one patient, one family, and one neighborhood at a time. Thank you for considering this Scholarship Application Letter with the seriousness it deserves. I eagerly await the opportunity to discuss how my vision aligns with Uzbekistan's healthcare advancement goals.</w:t>
      </w:r>
    </w:p>
    <w:p>
      <w:pPr>
        <w:pStyle w:val="BodyText"/>
      </w:pPr>
      <w:r>
        <w:t xml:space="preserve">Sincerely,</w:t>
      </w:r>
    </w:p>
    <w:p>
      <w:pPr>
        <w:pStyle w:val="BodyText"/>
      </w:pPr>
      <w:r>
        <w:br/>
      </w:r>
      <w:r>
        <w:br/>
      </w:r>
    </w:p>
    <w:p>
      <w:pPr>
        <w:pStyle w:val="BodyText"/>
      </w:pPr>
      <w:r>
        <w:t xml:space="preserve">[Your Full Name]</w:t>
      </w:r>
    </w:p>
    <w:p>
      <w:pPr>
        <w:pStyle w:val="BodyText"/>
      </w:pPr>
      <w:r>
        <w:t xml:space="preserve">Master of Science in Occupational Therapy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Position in Uzbekistan Tashkent</dc:title>
  <dc:creator/>
  <dc:language>en</dc:language>
  <cp:keywords/>
  <dcterms:created xsi:type="dcterms:W3CDTF">2025-12-10T14:22:11Z</dcterms:created>
  <dcterms:modified xsi:type="dcterms:W3CDTF">2025-12-10T14:22:11Z</dcterms:modified>
</cp:coreProperties>
</file>

<file path=docProps/custom.xml><?xml version="1.0" encoding="utf-8"?>
<Properties xmlns="http://schemas.openxmlformats.org/officeDocument/2006/custom-properties" xmlns:vt="http://schemas.openxmlformats.org/officeDocument/2006/docPropsVTypes"/>
</file>