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Dr. Elena Rodriguez</w:t>
      </w:r>
    </w:p>
    <w:p>
      <w:pPr>
        <w:pStyle w:val="BodyText"/>
      </w:pPr>
      <w:r>
        <w:t xml:space="preserve">Avda. de las Ciencias, 45</w:t>
      </w:r>
      <w:r>
        <w:br/>
      </w:r>
      <w:r>
        <w:t xml:space="preserve">Madrid, Spain 28040</w:t>
      </w:r>
      <w:r>
        <w:br/>
      </w:r>
      <w:r>
        <w:t xml:space="preserve">Email: elena.rodriguez@oceanresearch.es</w:t>
      </w:r>
      <w:r>
        <w:br/>
      </w:r>
      <w:r>
        <w:t xml:space="preserve">Phone: +34 912 345 678</w:t>
      </w:r>
    </w:p>
    <w:p>
      <w:pPr>
        <w:pStyle w:val="BodyText"/>
      </w:pPr>
      <w:r>
        <w:t xml:space="preserve">October 26, 2023</w:t>
      </w:r>
    </w:p>
    <w:bookmarkEnd w:id="20"/>
    <w:bookmarkStart w:id="21" w:name="Xbb41407f5763ea791f22f87d43044995796bdda"/>
    <w:p>
      <w:pPr>
        <w:pStyle w:val="Heading2"/>
      </w:pPr>
      <w:r>
        <w:t xml:space="preserve">The Scholarship Committee</w:t>
      </w:r>
      <w:r>
        <w:br/>
      </w:r>
      <w:r>
        <w:t xml:space="preserve">Belgian Marine Science Foundation</w:t>
      </w:r>
      <w:r>
        <w:br/>
      </w:r>
      <w:r>
        <w:t xml:space="preserve">Rue de la Loi 155, 1040 Brussels, Belgium</w:t>
      </w:r>
    </w:p>
    <w:bookmarkEnd w:id="21"/>
    <w:p>
      <w:pPr>
        <w:pStyle w:val="FirstParagraph"/>
      </w:pPr>
      <w:r>
        <w:t xml:space="preserve">Dear Esteemed Members of the Scholarship Committee,</w:t>
      </w:r>
    </w:p>
    <w:p>
      <w:pPr>
        <w:pStyle w:val="BodyText"/>
      </w:pPr>
      <w:r>
        <w:t xml:space="preserve">It is with profound enthusiasm and unwavering commitment to marine conservation that I submit this Scholarship Application Letter for the prestigious International Oceanographic Research Fellowship at the Institute of Marine Dynamics in Belgium Brussels. As a dedicated Oceanographer with six years of field experience across three major ocean basins, I have long admired Belgium's pioneering role in transnational marine policy and its strategic position within Europe's maritime research ecosystem. This scholarship represents not merely an academic opportunity but a vital catalyst for advancing my mission to develop sustainable solutions for our rapidly changing oceans.</w:t>
      </w:r>
    </w:p>
    <w:p>
      <w:pPr>
        <w:pStyle w:val="BodyText"/>
      </w:pPr>
      <w:r>
        <w:t xml:space="preserve">My academic journey began at the University of Barcelona where I earned my MSc in Marine Ecology (2017), followed by a PhD in Physical Oceanography from the University of Southampton (2021). My doctoral research on "Deep-Sea Currents and Carbon Sequestration Dynamics" was conducted under the EU Horizon 2020 project, where I deployed autonomous underwater vehicles across the North Atlantic. This work resulted in three first-author publications in</w:t>
      </w:r>
      <w:r>
        <w:t xml:space="preserve"> </w:t>
      </w:r>
      <w:r>
        <w:rPr>
          <w:iCs/>
          <w:i/>
        </w:rPr>
        <w:t xml:space="preserve">Marine Policy</w:t>
      </w:r>
      <w:r>
        <w:t xml:space="preserve"> </w:t>
      </w:r>
      <w:r>
        <w:t xml:space="preserve">and</w:t>
      </w:r>
      <w:r>
        <w:t xml:space="preserve"> </w:t>
      </w:r>
      <w:r>
        <w:rPr>
          <w:iCs/>
          <w:i/>
        </w:rPr>
        <w:t xml:space="preserve">Journal of Geophysical Research</w:t>
      </w:r>
      <w:r>
        <w:t xml:space="preserve">, including a study on how deep ocean circulation patterns influence climate resilience in coastal communities – findings directly applicable to Belgium's own vulnerable North Sea coastline. What particularly drew me to Belgium Brussels is the unique convergence of scientific excellence and policy-making that occurs within this city, where the European Commission's Directorate-General for Oceans and Fisheries operates alongside leading institutions like the Royal Belgian Institute of Natural Sciences.</w:t>
      </w:r>
    </w:p>
    <w:p>
      <w:pPr>
        <w:pStyle w:val="BodyText"/>
      </w:pPr>
      <w:r>
        <w:t xml:space="preserve">As an Oceanographer, I have witnessed firsthand how oceanic systems are unraveling under climate stress. During my research in the Mediterranean, I documented unprecedented heatwave impacts on seagrass meadows – ecosystems that sequester carbon five times faster than tropical rainforests. This experience crystallized my commitment to bridge scientific research with actionable policy, a mission I believe aligns perfectly with Belgium Brussels' role as the heart of European maritime governance. The International Oceanographic Research Fellowship at the Institute of Marine Dynamics offers precisely the platform I need to scale this work, particularly through access to their state-of-the-art Argo float network and partnerships with the North Sea Commission.</w:t>
      </w:r>
    </w:p>
    <w:p>
      <w:pPr>
        <w:pStyle w:val="BodyText"/>
      </w:pPr>
      <w:r>
        <w:t xml:space="preserve">What makes Belgium Brussels uniquely compelling for my research is its unparalleled position at the nexus of marine science and European policy. Unlike other academic hubs, Brussels facilitates immediate translation of oceanographic data into regulatory frameworks – a critical gap I've observed in my previous work. My proposed project, "Coastal Resilience Mapping for the North Sea Region," directly leverages Belgium's leadership in implementing the EU Marine Strategy Framework Directive. By utilizing satellite remote sensing alongside field data from the Belgian-Dutch Wadden Sea partnership (a model of cross-border marine management), this research will provide quantifiable tools for policymakers to prioritize conservation efforts. The scholarship would fund my 24-month residency at the Institute, including access to their oceanographic modeling suite and collaboration opportunities with the International Council for the Exploration of the Sea (ICES) – an organization headquartered in Copenhagen but with significant Brussels-based policy teams.</w:t>
      </w:r>
    </w:p>
    <w:p>
      <w:pPr>
        <w:pStyle w:val="BodyText"/>
      </w:pPr>
      <w:r>
        <w:t xml:space="preserve">My professional trajectory demonstrates consistent alignment with Belgium's scientific priorities. As Lead Oceanographer for the Mediterranean Blue Carbon Initiative (2021-2023), I coordinated a multinational team across nine countries to establish carbon accounting protocols – a skill directly transferable to developing similar frameworks for the North Sea under EU guidance. I've also contributed technical briefings to the UN Decade of Ocean Science, including a report on "Ocean Observing Systems for Climate Adaptation" adopted by the European Parliament's Environment Committee. These experiences have honed my ability to communicate complex oceanographic concepts across disciplines – a skill essential for engaging with Belgium Brussels' diverse stakeholders from research institutions to maritime industry leaders.</w:t>
      </w:r>
    </w:p>
    <w:p>
      <w:pPr>
        <w:pStyle w:val="BodyText"/>
      </w:pPr>
      <w:r>
        <w:t xml:space="preserve">The financial constraints of long-term oceanographic fieldwork have historically limited my capacity to scale impact. While I secured partial funding through my university's mobility program, the comprehensive support offered by this scholarship is indispensable for several reasons: (1) It enables deployment of specialized sensors in the North Sea – equipment unavailable at my current institution; (2) It covers travel costs to participate in EU marine policy working groups that convene bi-monthly in Brussels; and (3) The stipend allows me to dedicate 100% of my time to fieldwork rather than teaching duties. Crucially, the scholarship's emphasis on "policy-relevant ocean science" mirrors my professional ethos – a philosophy I've cultivated through years working with organizations like the Ocean Panel where Belgium is an active member.</w:t>
      </w:r>
    </w:p>
    <w:p>
      <w:pPr>
        <w:pStyle w:val="BodyText"/>
      </w:pPr>
      <w:r>
        <w:t xml:space="preserve">Belgium Brussels represents more than a geographic location; it embodies the future of integrated marine management. The Institute's collaboration with the European Marine Observation and Data Network (EMODnet) provides unparalleled access to historical and real-time data streams essential for my research. I am particularly eager to engage with Dr. Anja Verhoeven at the Institute, whose work on Baltic Sea microplastic pathways complements my North Sea carbon study – a synergy that exemplifies why this location is transformative for my work as an Oceanographer. Moreover, Brussels' central position in Europe allows me to maintain connections with coastal communities from Portugal to Poland, ensuring my research remains grounded in practical needs rather than theoretical abstraction.</w:t>
      </w:r>
    </w:p>
    <w:p>
      <w:pPr>
        <w:pStyle w:val="BodyText"/>
      </w:pPr>
      <w:r>
        <w:t xml:space="preserve">My vision extends beyond academic contributions; I aim to establish a Brussels-based center for Oceanographic Policy Innovation within five years of completing this fellowship. This hub would train early-career scientists in translating marine data into policy tools – directly addressing the skills gap identified by the European Commission's 2022 "Ocean Strategy." The Belgian government's recent €50 million investment in its Blue Economy Program provides the perfect ecosystem for such an initiative, making Belgium Brussels not just a place to study, but where I can truly contribute to systemic change.</w:t>
      </w:r>
    </w:p>
    <w:p>
      <w:pPr>
        <w:pStyle w:val="BodyText"/>
      </w:pPr>
      <w:r>
        <w:t xml:space="preserve">In closing, this Scholarship Application Letter represents not merely a request for funding but a commitment to active participation in Belgium's leadership in ocean stewardship. As an Oceanographer who has dedicated her career to understanding the intricate balance of marine systems, I am uniquely positioned to leverage this opportunity for maximum impact. The confluence of scientific excellence, policy influence, and collaborative spirit in Belgium Brussels makes it the essential proving ground for my research on sustainable ocean management. I respectfully request the opportunity to contribute my skills to this vital mission and would welcome the chance to discuss how my vision aligns with your foundation's goals.</w:t>
      </w:r>
    </w:p>
    <w:p>
      <w:pPr>
        <w:pStyle w:val="BodyText"/>
      </w:pPr>
      <w:r>
        <w:t xml:space="preserve">With deepest respect and anticipation,</w:t>
      </w:r>
    </w:p>
    <w:p>
      <w:pPr>
        <w:pStyle w:val="BodyText"/>
      </w:pPr>
      <w:r>
        <w:t xml:space="preserve">Dr. Elena Rodriguez</w:t>
      </w:r>
      <w:r>
        <w:br/>
      </w:r>
      <w:r>
        <w:t xml:space="preserve">Senior Oceanographer &amp; EU Horizon 2020 Research Fellow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 in Belgium Brussels</dc:title>
  <dc:creator/>
  <cp:keywords/>
  <dcterms:created xsi:type="dcterms:W3CDTF">2025-12-11T08:11:15Z</dcterms:created>
  <dcterms:modified xsi:type="dcterms:W3CDTF">2025-12-11T08:11:15Z</dcterms:modified>
</cp:coreProperties>
</file>

<file path=docProps/custom.xml><?xml version="1.0" encoding="utf-8"?>
<Properties xmlns="http://schemas.openxmlformats.org/officeDocument/2006/custom-properties" xmlns:vt="http://schemas.openxmlformats.org/officeDocument/2006/docPropsVTypes"/>
</file>