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Oceanographer</w:t>
      </w:r>
      <w:r>
        <w:t xml:space="preserve"> </w:t>
      </w:r>
      <w:r>
        <w:t xml:space="preserve">Studies</w:t>
      </w:r>
      <w:r>
        <w:t xml:space="preserve"> </w:t>
      </w:r>
      <w:r>
        <w:t xml:space="preserve">in</w:t>
      </w:r>
      <w:r>
        <w:t xml:space="preserve"> </w:t>
      </w:r>
      <w:r>
        <w:t xml:space="preserve">United</w:t>
      </w:r>
      <w:r>
        <w:t xml:space="preserve"> </w:t>
      </w:r>
      <w:r>
        <w:t xml:space="preserve">Kingdom</w:t>
      </w:r>
      <w:r>
        <w:t xml:space="preserve"> </w:t>
      </w:r>
      <w:r>
        <w:t xml:space="preserve">Birmingham</w:t>
      </w:r>
    </w:p>
    <w:bookmarkStart w:id="21" w:name="Xfab4e546fbe19e62d4f40473bdd74ca334caf93"/>
    <w:p>
      <w:pPr>
        <w:pStyle w:val="Heading1"/>
      </w:pPr>
      <w:r>
        <w:t xml:space="preserve">Scholarship Application Letter: Pursuing Oceanography Excellence at the University of Birmingham, United Kingdom</w:t>
      </w:r>
    </w:p>
    <w:p>
      <w:pPr>
        <w:pStyle w:val="FirstParagraph"/>
      </w:pPr>
      <w:r>
        <w:t xml:space="preserve">Dear Scholarship Selection Committee,</w:t>
      </w:r>
    </w:p>
    <w:p>
      <w:pPr>
        <w:pStyle w:val="BodyText"/>
      </w:pPr>
      <w:r>
        <w:t xml:space="preserve">It is with profound enthusiasm and unwavering commitment to marine science that I submit this Scholarship Application Letter for the prestigious Postgraduate Research Fellowship in Oceanography at the University of Birmingham. As an aspiring Oceanographer dedicated to addressing the critical challenges facing our planet’s oceans, I am compelled to articulate how this scholarship represents not merely an academic opportunity, but a pivotal step toward contributing meaningfully to global ocean conservation within the strategic ecosystem of United Kingdom Birmingham.</w:t>
      </w:r>
    </w:p>
    <w:p>
      <w:pPr>
        <w:pStyle w:val="BodyText"/>
      </w:pPr>
      <w:r>
        <w:t xml:space="preserve">My academic journey has been meticulously oriented toward understanding and protecting marine environments. During my Bachelor of Science in Marine Biology at the National University of Singapore, I conducted field research on coral bleaching events along Southeast Asia’s coastlines, utilizing satellite remote sensing data to correlate temperature anomalies with reef degradation. This work culminated in a publication in the</w:t>
      </w:r>
      <w:r>
        <w:t xml:space="preserve"> </w:t>
      </w:r>
      <w:r>
        <w:rPr>
          <w:iCs/>
          <w:i/>
        </w:rPr>
        <w:t xml:space="preserve">Journal of Marine Systems</w:t>
      </w:r>
      <w:r>
        <w:t xml:space="preserve"> </w:t>
      </w:r>
      <w:r>
        <w:t xml:space="preserve">(2023), where I analyzed how anthropogenic heat stress disrupts symbiotic algae communities. Subsequently, my Master’s research at the University of Plymouth focused on microplastic accumulation in deep-sea sediments near the Atlantic Mid-Ocean Ridge—a project that required mastery of CTD (Conductivity-Temperature-Depth) profiling and sediment core analysis. These experiences have solidified my resolve to become a rigorously trained Oceanographer capable of driving evidence-based marine policy.</w:t>
      </w:r>
    </w:p>
    <w:p>
      <w:pPr>
        <w:pStyle w:val="BodyText"/>
      </w:pPr>
      <w:r>
        <w:t xml:space="preserve">My decision to pursue doctoral studies at the University of Birmingham stems from its unparalleled position within the United Kingdom’s marine science network. While Birmingham is inland, this very characteristic offers a unique advantage: it fosters interdisciplinary collaboration across institutions without geographic constraints. The University of Birmingham’s School of Geography, Earth and Environmental Sciences maintains deep partnerships with the National Oceanography Centre (NOC) in Southampton and the Marine Biological Association in Plymouth—entities central to the UK’s</w:t>
      </w:r>
      <w:r>
        <w:t xml:space="preserve"> </w:t>
      </w:r>
      <w:r>
        <w:rPr>
          <w:iCs/>
          <w:i/>
        </w:rPr>
        <w:t xml:space="preserve">National Ocean Strategy 2023</w:t>
      </w:r>
      <w:r>
        <w:t xml:space="preserve">. Crucially, Professor Jane Smith’s research on "Ocean-Atmosphere Interactions in Coastal Urban Systems" directly aligns with my interest in mitigating urban runoff impacts on estuarine ecosystems. Birmingham’s role as a hub for computational oceanography—via its High-Performance Computing facility—further positions it to pioneer AI-driven models predicting climate-resilient marine habitats. This environment is indispensable for an Oceanographer seeking to bridge field observation and data science, a critical skill set emphasized in the UK Government’s</w:t>
      </w:r>
      <w:r>
        <w:t xml:space="preserve"> </w:t>
      </w:r>
      <w:r>
        <w:rPr>
          <w:iCs/>
          <w:i/>
        </w:rPr>
        <w:t xml:space="preserve">Blue Economy White Paper</w:t>
      </w:r>
      <w:r>
        <w:t xml:space="preserve">.</w:t>
      </w:r>
    </w:p>
    <w:p>
      <w:pPr>
        <w:pStyle w:val="BodyText"/>
      </w:pPr>
      <w:r>
        <w:t xml:space="preserve">I recognize that Birmingham’s inland location necessitates strategic partnerships with coastal research vessels and field sites, which I have already begun cultivating. Last summer, I participated in NOC’s "Ocean Sampling Day" initiative alongside UoB researchers, collecting water samples from the Bristol Channel for nutrient cycle analysis. This experience revealed how Birmingham serves as a logistical nexus: data processing occurs at the university’s labs, while fieldwork leverages UK-wide marine infrastructure. The scholarship would enable me to fully utilize this model—attending quarterly workshops at NOC’s Southampton facility and deploying autonomous underwater vehicles (AUVs) from Plymouth-based research vessels under UoB supervision. This integrated approach ensures my training as an Oceanographer transcends theoretical study, embedding practical application within the United Kingdom’s marine governance framework.</w:t>
      </w:r>
    </w:p>
    <w:p>
      <w:pPr>
        <w:pStyle w:val="BodyText"/>
      </w:pPr>
      <w:r>
        <w:t xml:space="preserve">My proposed doctoral project, "</w:t>
      </w:r>
      <w:r>
        <w:rPr>
          <w:iCs/>
          <w:i/>
        </w:rPr>
        <w:t xml:space="preserve">Urbanization-Driven Coastal Ecosystem Shifts: A Multi-Scale Analysis of Microplastic and Nutrient Fluxes in the Severn Estuary</w:t>
      </w:r>
      <w:r>
        <w:t xml:space="preserve">," directly supports UK priorities. The Severn Estuary—a critical habitat for migratory fish and a UNESCO Biosphere Reserve—is under pressure from Birmingham’s expanding metropolitan footprint. By combining UoB’s expertise in hydrodynamic modeling with field data from estuarine monitoring networks, this research will provide actionable insights for the UK Marine Management Plan 2030. The scholarship would fund essential components: high-resolution sediment sampling kits (£1,800), access to NOC’s Argo float dataset (£500), and travel to the International Oceanographic Conference in Edinburgh (2025). Crucially, I will share findings with the UK’s Marine Climate Change Impacts Partnership (MCCIP) and collaborate with local environmental NGOs like the Severn Estuary Partnership—ensuring my work as an Oceanographer delivers tangible societal impact.</w:t>
      </w:r>
    </w:p>
    <w:p>
      <w:pPr>
        <w:pStyle w:val="BodyText"/>
      </w:pPr>
      <w:r>
        <w:t xml:space="preserve">My professional development extends beyond academia. As a volunteer coordinator for "Ocean Guardians Singapore," I organized beach clean-ups engaging 500+ citizens in data collection, demonstrating my commitment to public marine literacy—a value deeply embedded in the UK’s Marine Conservation Society ethos. Furthermore, I hold certifications in Advanced GIS (ESRI) and Python for Environmental Data Analysis, skills directly applicable to processing the vast datasets central to modern oceanography. The University of Birmingham’s "Birmingham Ocean Research Collective" (BORC), a student-led initiative linking 12 marine institutions across the UK, exemplifies the collaborative spirit I aim to amplify through this scholarship.</w:t>
      </w:r>
    </w:p>
    <w:p>
      <w:pPr>
        <w:pStyle w:val="BodyText"/>
      </w:pPr>
      <w:r>
        <w:t xml:space="preserve">Choosing United Kingdom Birmingham as my academic home is not an oversight—it is a strategic alignment with the UK’s vision for a globally competitive, integrated marine science community. This Scholarship Application Letter embodies my readiness to contribute to that vision as a future Oceanographer who will bridge Birmingham’s analytical strengths with coastal realities. I am prepared to leverage this opportunity not only for personal growth but as a catalyst for advancing the United Kingdom’s leadership in ocean sustainability. With this scholarship, I commit to producing research that informs policy, inspires public stewardship, and advances the science of an Oceanographer dedicated to safeguarding our blue planet.</w:t>
      </w:r>
    </w:p>
    <w:p>
      <w:pPr>
        <w:pStyle w:val="BodyText"/>
      </w:pPr>
      <w:r>
        <w:t xml:space="preserve">I am deeply grateful for your consideration of my application. I welcome the opportunity to discuss how my research vision aligns with the University of Birmingham’s mission and the broader objectives of oceanographic advancement in the United Kingdom.</w:t>
      </w:r>
    </w:p>
    <w:p>
      <w:pPr>
        <w:pStyle w:val="BodyText"/>
      </w:pPr>
      <w:r>
        <w:t xml:space="preserve">Sincerely,</w:t>
      </w:r>
    </w:p>
    <w:p>
      <w:pPr>
        <w:pStyle w:val="BodyText"/>
      </w:pPr>
      <w:r>
        <w:t xml:space="preserve">Alexandra Chen</w:t>
      </w:r>
    </w:p>
    <w:p>
      <w:pPr>
        <w:pStyle w:val="BodyText"/>
      </w:pPr>
      <w:r>
        <w:t xml:space="preserve">Aspiring Oceanographer | University of Birmingham Graduate Research Candidate</w:t>
      </w:r>
    </w:p>
    <w:p>
      <w:pPr>
        <w:pStyle w:val="BodyText"/>
      </w:pPr>
      <w:r>
        <w:t xml:space="preserve">Email: alexandra.chen@universityofbirmingham.ac.uk | Phone: +44 7900 123456</w:t>
      </w:r>
    </w:p>
    <w:p>
      <w:r>
        <w:pict>
          <v:rect style="width:0;height:1.5pt" o:hralign="center" o:hrstd="t" o:hr="t"/>
        </w:pict>
      </w:r>
    </w:p>
    <w:bookmarkStart w:id="20" w:name="X1dc6d8baff90ab5e41ae43a94416ca8201caa59"/>
    <w:p>
      <w:pPr>
        <w:pStyle w:val="Heading2"/>
      </w:pPr>
      <w:r>
        <w:t xml:space="preserve">Key Alignment Points for Scholarship Committee Review:</w:t>
      </w:r>
    </w:p>
    <w:p>
      <w:pPr>
        <w:numPr>
          <w:ilvl w:val="0"/>
          <w:numId w:val="1001"/>
        </w:numPr>
        <w:pStyle w:val="Compact"/>
      </w:pPr>
      <w:r>
        <w:rPr>
          <w:bCs/>
          <w:b/>
        </w:rPr>
        <w:t xml:space="preserve">University of Birmingham’s Unique Position:</w:t>
      </w:r>
      <w:r>
        <w:t xml:space="preserve"> </w:t>
      </w:r>
      <w:r>
        <w:t xml:space="preserve">Inland hub enabling cross-institutional UK marine partnerships (NOC, Plymouth University).</w:t>
      </w:r>
    </w:p>
    <w:p>
      <w:pPr>
        <w:numPr>
          <w:ilvl w:val="0"/>
          <w:numId w:val="1001"/>
        </w:numPr>
        <w:pStyle w:val="Compact"/>
      </w:pPr>
      <w:r>
        <w:rPr>
          <w:bCs/>
          <w:b/>
        </w:rPr>
        <w:t xml:space="preserve">National Strategy Alignment:</w:t>
      </w:r>
      <w:r>
        <w:t xml:space="preserve"> </w:t>
      </w:r>
      <w:r>
        <w:t xml:space="preserve">Direct contribution to UK’s National Ocean Strategy 2023 and Blue Economy White Paper.</w:t>
      </w:r>
    </w:p>
    <w:p>
      <w:pPr>
        <w:numPr>
          <w:ilvl w:val="0"/>
          <w:numId w:val="1001"/>
        </w:numPr>
        <w:pStyle w:val="Compact"/>
      </w:pPr>
      <w:r>
        <w:rPr>
          <w:bCs/>
          <w:b/>
        </w:rPr>
        <w:t xml:space="preserve">Career Trajectory:</w:t>
      </w:r>
      <w:r>
        <w:t xml:space="preserve"> </w:t>
      </w:r>
      <w:r>
        <w:t xml:space="preserve">From fieldwork in Singapore/Plymouth to computational oceanography at UoB, building an Oceanographer profile for UK marine governance.</w:t>
      </w:r>
    </w:p>
    <w:p>
      <w:pPr>
        <w:numPr>
          <w:ilvl w:val="0"/>
          <w:numId w:val="1001"/>
        </w:numPr>
        <w:pStyle w:val="Compact"/>
      </w:pPr>
      <w:r>
        <w:rPr>
          <w:bCs/>
          <w:b/>
        </w:rPr>
        <w:t xml:space="preserve">Resource Optimization:</w:t>
      </w:r>
      <w:r>
        <w:t xml:space="preserve"> </w:t>
      </w:r>
      <w:r>
        <w:t xml:space="preserve">Scholarship funding leveraged for cross-institutional fieldwork (NOC), data access, and policy engagement—maximizing UK marine infrastructure.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Oceanographer Studies in United Kingdom Birmingham</dc:title>
  <dc:creator/>
  <dc:language>en</dc:language>
  <cp:keywords/>
  <dcterms:created xsi:type="dcterms:W3CDTF">2026-07-24T00:23:12Z</dcterms:created>
  <dcterms:modified xsi:type="dcterms:W3CDTF">2026-07-24T00:23:12Z</dcterms:modified>
</cp:coreProperties>
</file>

<file path=docProps/custom.xml><?xml version="1.0" encoding="utf-8"?>
<Properties xmlns="http://schemas.openxmlformats.org/officeDocument/2006/custom-properties" xmlns:vt="http://schemas.openxmlformats.org/officeDocument/2006/docPropsVTypes"/>
</file>