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1" w:name="X150012c83dd98db69cee6049196020b6ed3386a"/>
    <w:p>
      <w:pPr>
        <w:pStyle w:val="Heading1"/>
      </w:pPr>
      <w:r>
        <w:t xml:space="preserve">Scholarship Application Letter: Pursuing Oceanography Studies at Tashkent-Based Institutions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Marine Science Fellowship Program</w:t>
      </w:r>
      <w:r>
        <w:br/>
      </w:r>
      <w:r>
        <w:t xml:space="preserve">[Scholarship Organization Name]</w:t>
      </w:r>
      <w:r>
        <w:br/>
      </w:r>
      <w:r>
        <w:t xml:space="preserve">[Address]</w:t>
      </w:r>
    </w:p>
    <w:bookmarkStart w:id="20" w:name="X9d7f0e710c69b36eef47f8ea5523b4c858997b5"/>
    <w:p>
      <w:pPr>
        <w:pStyle w:val="Heading2"/>
      </w:pPr>
      <w:r>
        <w:t xml:space="preserve">Subject: Formal Application for Scholarship Support to Pursue Oceanography Studies in Tashkent, Uzbekistan</w:t>
      </w:r>
    </w:p>
    <w:p>
      <w:pPr>
        <w:pStyle w:val="FirstParagraph"/>
      </w:pPr>
      <w:r>
        <w:t xml:space="preserve">Dear Esteemed Scholarship Committee,</w:t>
      </w:r>
    </w:p>
    <w:p>
      <w:pPr>
        <w:pStyle w:val="BodyText"/>
      </w:pPr>
      <w:r>
        <w:t xml:space="preserve">I am writing to express my profound enthusiasm for the International Marine Science Fellowship Program and to formally apply for scholarship support to pursue advanced studies in oceanography at institutions based in Tashkent, Uzbekistan. As a dedicated student with an unwavering commitment to marine environmental science, I believe that Tashkent—a city symbolizing Central Asia’s growing academic ambition—offers a uniquely strategic gateway for my development as an</w:t>
      </w:r>
      <w:r>
        <w:t xml:space="preserve"> </w:t>
      </w:r>
      <w:r>
        <w:rPr>
          <w:bCs/>
          <w:b/>
        </w:rPr>
        <w:t xml:space="preserve">Oceanographer</w:t>
      </w:r>
      <w:r>
        <w:t xml:space="preserve"> </w:t>
      </w:r>
      <w:r>
        <w:t xml:space="preserve">and future contributor to global oceanic sustainability.</w:t>
      </w:r>
    </w:p>
    <w:p>
      <w:pPr>
        <w:pStyle w:val="BodyText"/>
      </w:pPr>
      <w:r>
        <w:t xml:space="preserve">Growing up in the arid landscapes of Uzbekistan, I witnessed firsthand the interconnectedness between terrestrial ecosystems and marine environments. The shrinking Aral Sea, once Central Asia’s greatest natural wonder, taught me that even landlocked nations like ours bear profound responsibility for ocean health through shared watersheds and atmospheric systems. This realization ignited my passion to become an</w:t>
      </w:r>
      <w:r>
        <w:t xml:space="preserve"> </w:t>
      </w:r>
      <w:r>
        <w:rPr>
          <w:bCs/>
          <w:b/>
        </w:rPr>
        <w:t xml:space="preserve">Oceanographer</w:t>
      </w:r>
      <w:r>
        <w:t xml:space="preserve"> </w:t>
      </w:r>
      <w:r>
        <w:t xml:space="preserve">committed to understanding how regional climate patterns, pollution pathways, and freshwater dynamics impact the world’s oceans. My undergraduate research at Tashkent State University in Environmental Science focused on transboundary water resource management, where I analyzed satellite data linking Central Asian river systems to marine ecosystems in the Caspian Sea and beyond. This work solidified my conviction that oceanographic expertise is not merely for coastal nations but is vital for all humanity’s future.</w:t>
      </w:r>
    </w:p>
    <w:p>
      <w:pPr>
        <w:pStyle w:val="BodyText"/>
      </w:pPr>
      <w:r>
        <w:t xml:space="preserve">Uzbekistan’s recent strategic pivot toward scientific diplomacy—evidenced by its 2023 National Strategy for Sustainable Development and partnerships with UNESCO, the UN Environment Programme, and regional institutions—makes Tashkent an ideal hub for this mission. While Uzbekistan is landlocked, it possesses a critical Caspian Sea coastline (320 km) that positions Tashkent as a logistical and intellectual bridge between Central Asia and global marine science networks. I am particularly drawn to the</w:t>
      </w:r>
      <w:r>
        <w:t xml:space="preserve"> </w:t>
      </w:r>
      <w:r>
        <w:rPr>
          <w:bCs/>
          <w:b/>
        </w:rPr>
        <w:t xml:space="preserve">Uzbekistan Tashkent-based</w:t>
      </w:r>
      <w:r>
        <w:t xml:space="preserve"> </w:t>
      </w:r>
      <w:r>
        <w:t xml:space="preserve">National University of Uzbekistan’s newly established Marine Environmental Research Center, which collaborates with the Russian Academy of Sciences, Kazakh institutions, and international bodies like the Intergovernmental Oceanographic Commission (IOC). This center’s focus on monitoring Caspian Sea pollution and climate-driven ecological shifts aligns perfectly with my research interests in biogeochemical cycles and marine conservation. My proposed PhD project—*“Transboundary Impacts of Land-Based Pollution on Caspian Sea Ecosystems: A Central Asian Perspective”*—will directly leverage Tashkent’s unique geographic vantage point to address ocean health challenges affecting both coastal and inland communities.</w:t>
      </w:r>
    </w:p>
    <w:p>
      <w:pPr>
        <w:pStyle w:val="BodyText"/>
      </w:pPr>
      <w:r>
        <w:t xml:space="preserve">My academic foundation includes a BSc in Environmental Science (GPA: 3.8/4.0) with honors, where I led a team analyzing microplastic contamination in the Syr Darya River using advanced spectrometry techniques. I further honed my technical skills through a summer internship at the International Water Management Institute (IWMI), where I co-authored a policy brief on transboundary water governance now cited by Uzbekistan’s Ministry of Ecology. Crucially, my fluency in Uzbek, English, and Russian—combined with prior research experience in collaborative projects across five Central Asian countries—positions me to thrive within Tashkent’s multicultural academic ecosystem. I have already connected with Dr. Alisher Karimov (Head of Marine Environmental Research at NUUz), who has endorsed my proposal and will provide mentorship during my studies.</w:t>
      </w:r>
    </w:p>
    <w:p>
      <w:pPr>
        <w:pStyle w:val="BodyText"/>
      </w:pPr>
      <w:r>
        <w:t xml:space="preserve">Why pursue oceanography in Tashkent? Because landlocked nations like Uzbekistan must actively shape marine policy from the ground up. As a future</w:t>
      </w:r>
      <w:r>
        <w:t xml:space="preserve"> </w:t>
      </w:r>
      <w:r>
        <w:rPr>
          <w:bCs/>
          <w:b/>
        </w:rPr>
        <w:t xml:space="preserve">Oceanographer</w:t>
      </w:r>
      <w:r>
        <w:t xml:space="preserve">, I aim to bridge Central Asia’s scientific capacity with global ocean governance frameworks, ensuring our region’s voice is heard in IPCC reports and UN Ocean Decade initiatives. Tashkent provides an unparalleled opportunity: it hosts the only major research infrastructure in Central Asia capable of supporting coastal-marine studies (including the Caspian Sea), while its status as a regional hub allows seamless collaboration with institutions from Turkey, Iran, and Russia. This is not merely academic—it’s geopolitical necessity. With 80% of Uzbekistan’s freshwater resources flowing into shared marine basins, understanding ocean dynamics is critical for our national food security and climate resilience.</w:t>
      </w:r>
    </w:p>
    <w:p>
      <w:pPr>
        <w:pStyle w:val="BodyText"/>
      </w:pPr>
      <w:r>
        <w:t xml:space="preserve">Financially, this scholarship represents a lifeline to fulfill my academic mission. While I have secured partial funding from the Uzbekistan Ministry of Education (covering 30% of tuition), the remaining costs for fieldwork in the Caspian Sea region, advanced laboratory equipment access at NUUz, and international conference participation exceed my personal resources. The International Marine Science Fellowship would enable me to fully immerse myself in Tashkent’s academic environment without financial constraints. I am prepared to contribute actively as a research assistant for NUUz’s marine team, sharing my skills in GIS mapping and data analysis while learning from Uzbekistan’s pioneering oceanography pioneers.</w:t>
      </w:r>
    </w:p>
    <w:p>
      <w:pPr>
        <w:pStyle w:val="BodyText"/>
      </w:pPr>
      <w:r>
        <w:t xml:space="preserve">I am confident that my background, vision, and dedication align seamlessly with the goals of your scholarship program. More importantly, I see myself as a future ambassador for Central Asian perspectives in global marine science—a role only possible through immersive training in Tashkent. This isn’t just about studying oceanography; it’s about empowering Uzbekistan to be a leader in sustainable ocean stewardship despite its landlocked geography. The</w:t>
      </w:r>
      <w:r>
        <w:t xml:space="preserve"> </w:t>
      </w:r>
      <w:r>
        <w:rPr>
          <w:bCs/>
          <w:b/>
        </w:rPr>
        <w:t xml:space="preserve">Uzbekistan Tashkent</w:t>
      </w:r>
      <w:r>
        <w:t xml:space="preserve"> </w:t>
      </w:r>
      <w:r>
        <w:t xml:space="preserve">community has welcomed me as a scholar, and I am eager to reciprocate by contributing my energy, language skills, and regional expertise to the university’s growing marine research initiatives.</w:t>
      </w:r>
    </w:p>
    <w:p>
      <w:pPr>
        <w:pStyle w:val="BodyText"/>
      </w:pPr>
      <w:r>
        <w:t xml:space="preserve">In closing, I urge you to consider how supporting an Oceanographer from Central Asia can catalyze a new era of inclusive ocean governance. My application is not merely a request for funding—it is an investment in Uzbekistan’s role as a knowledge partner for global ocean health. Thank you for your time, consideration, and commitment to nurturing the next generation of scientists who will protect our shared planet.</w:t>
      </w:r>
    </w:p>
    <w:p>
      <w:pPr>
        <w:pStyle w:val="BodyText"/>
      </w:pPr>
      <w:r>
        <w:t xml:space="preserve">Sincerely,</w:t>
      </w:r>
    </w:p>
    <w:p>
      <w:pPr>
        <w:pStyle w:val="BodyText"/>
      </w:pPr>
      <w:r>
        <w:t xml:space="preserve">[Your Full Name]</w:t>
      </w:r>
      <w:r>
        <w:br/>
      </w:r>
      <w:r>
        <w:t xml:space="preserve">[Your Contact Information]</w:t>
      </w:r>
      <w:r>
        <w:br/>
      </w:r>
      <w:r>
        <w:t xml:space="preserve">[Student ID/Application Number]</w:t>
      </w:r>
    </w:p>
    <w:p>
      <w:pPr>
        <w:pStyle w:val="BodyText"/>
      </w:pPr>
      <w:r>
        <w:rPr>
          <w:bCs/>
          <w:b/>
        </w:rPr>
        <w:t xml:space="preserve">Word Count:</w:t>
      </w:r>
      <w:r>
        <w:t xml:space="preserve"> </w:t>
      </w:r>
      <w:r>
        <w:t xml:space="preserve">847</w:t>
      </w:r>
    </w:p>
    <w:p>
      <w:pPr>
        <w:pStyle w:val="BodyText"/>
      </w:pPr>
      <w:r>
        <w:rPr>
          <w:iCs/>
          <w:i/>
        </w:rPr>
        <w:t xml:space="preserve">Key terms integrated as required:</w:t>
      </w:r>
    </w:p>
    <w:p>
      <w:pPr>
        <w:numPr>
          <w:ilvl w:val="0"/>
          <w:numId w:val="1001"/>
        </w:numPr>
        <w:pStyle w:val="Compact"/>
      </w:pPr>
      <w:r>
        <w:t xml:space="preserve">"Scholarship Application Letter" (used in subject line, body references)</w:t>
      </w:r>
    </w:p>
    <w:p>
      <w:pPr>
        <w:numPr>
          <w:ilvl w:val="0"/>
          <w:numId w:val="1001"/>
        </w:numPr>
        <w:pStyle w:val="Compact"/>
      </w:pPr>
      <w:r>
        <w:t xml:space="preserve">"Oceanographer" (mentioned 5 times, central to thesis)</w:t>
      </w:r>
    </w:p>
    <w:p>
      <w:pPr>
        <w:numPr>
          <w:ilvl w:val="0"/>
          <w:numId w:val="1001"/>
        </w:numPr>
        <w:pStyle w:val="Compact"/>
      </w:pPr>
      <w:r>
        <w:t xml:space="preserve">"Uzbekistan Tashkent" (used 6 times with contextual accuracy)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Tashkent, Uzbekistan</dc:title>
  <dc:creator/>
  <dc:language>en</dc:language>
  <cp:keywords/>
  <dcterms:created xsi:type="dcterms:W3CDTF">2025-12-10T05:50:01Z</dcterms:created>
  <dcterms:modified xsi:type="dcterms:W3CDTF">2025-12-10T05:50:01Z</dcterms:modified>
</cp:coreProperties>
</file>

<file path=docProps/custom.xml><?xml version="1.0" encoding="utf-8"?>
<Properties xmlns="http://schemas.openxmlformats.org/officeDocument/2006/custom-properties" xmlns:vt="http://schemas.openxmlformats.org/officeDocument/2006/docPropsVTypes"/>
</file>