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Ophthalmologist</w:t>
      </w:r>
      <w:r>
        <w:t xml:space="preserve"> </w:t>
      </w:r>
      <w:r>
        <w:t xml:space="preserve">Training</w:t>
      </w:r>
      <w:r>
        <w:t xml:space="preserve"> </w:t>
      </w:r>
      <w:r>
        <w:t xml:space="preserve">in</w:t>
      </w:r>
      <w:r>
        <w:t xml:space="preserve"> </w:t>
      </w:r>
      <w:r>
        <w:t xml:space="preserve">Italy</w:t>
      </w:r>
      <w:r>
        <w:t xml:space="preserve"> </w:t>
      </w:r>
      <w:r>
        <w:t xml:space="preserve">Naples</w:t>
      </w:r>
    </w:p>
    <w:bookmarkStart w:id="21" w:name="X7d7a62a0695fd45f05f1052b180b44ba984a6c4"/>
    <w:p>
      <w:pPr>
        <w:pStyle w:val="Heading1"/>
      </w:pPr>
      <w:r>
        <w:t xml:space="preserve">SCHOLARSHIP APPLICATION LETTER FOR ADVANCED OPHTHALMOLOGIST TRAINING IN ITALY NAPLES</w:t>
      </w:r>
    </w:p>
    <w:p>
      <w:pPr>
        <w:pStyle w:val="FirstParagraph"/>
      </w:pPr>
      <w:r>
        <w:t xml:space="preserve">Dr. Alessandro Conti</w:t>
      </w:r>
    </w:p>
    <w:p>
      <w:pPr>
        <w:pStyle w:val="BodyText"/>
      </w:pPr>
      <w:r>
        <w:t xml:space="preserve">Via Roma 45, Napoli 80134</w:t>
      </w:r>
    </w:p>
    <w:p>
      <w:pPr>
        <w:pStyle w:val="BodyText"/>
      </w:pPr>
      <w:r>
        <w:t xml:space="preserve">Italy | +39 081 123 4567 | a.conti@ophthalmology.it</w:t>
      </w:r>
    </w:p>
    <w:p>
      <w:pPr>
        <w:pStyle w:val="BodyText"/>
      </w:pPr>
      <w:r>
        <w:t xml:space="preserve">October 26, 2023</w:t>
      </w:r>
    </w:p>
    <w:p>
      <w:pPr>
        <w:pStyle w:val="BodyText"/>
      </w:pPr>
      <w:r>
        <w:t xml:space="preserve">Scholarship Committee for Medical Excellence</w:t>
      </w:r>
    </w:p>
    <w:p>
      <w:pPr>
        <w:pStyle w:val="BodyText"/>
      </w:pPr>
      <w:r>
        <w:t xml:space="preserve">Fondazione Sanità e Salute, Palazzo Reale</w:t>
      </w:r>
    </w:p>
    <w:p>
      <w:pPr>
        <w:pStyle w:val="BodyText"/>
      </w:pPr>
      <w:r>
        <w:t xml:space="preserve">Napoli, Campania, Italy</w:t>
      </w:r>
    </w:p>
    <w:bookmarkStart w:id="20" w:name="X8cd13c7a4bbb43ce3227e0a8ebd9000338a5c9b"/>
    <w:p>
      <w:pPr>
        <w:pStyle w:val="Heading2"/>
      </w:pPr>
      <w:r>
        <w:t xml:space="preserve">Subject: Formal Scholarship Application for Advanced Ophthalmologist Training at University of Naples Federico II</w:t>
      </w:r>
    </w:p>
    <w:p>
      <w:pPr>
        <w:pStyle w:val="FirstParagraph"/>
      </w:pPr>
      <w:r>
        <w:t xml:space="preserve">To the Esteemed Members of the Scholarship Committee,</w:t>
      </w:r>
    </w:p>
    <w:p>
      <w:pPr>
        <w:pStyle w:val="BodyText"/>
      </w:pPr>
      <w:r>
        <w:t xml:space="preserve">It is with profound enthusiasm and unwavering dedication to advancing ocular healthcare that I submit this</w:t>
      </w:r>
      <w:r>
        <w:t xml:space="preserve"> </w:t>
      </w:r>
      <w:r>
        <w:rPr>
          <w:bCs/>
          <w:b/>
        </w:rPr>
        <w:t xml:space="preserve">Scholarship Application Letter</w:t>
      </w:r>
      <w:r>
        <w:t xml:space="preserve"> </w:t>
      </w:r>
      <w:r>
        <w:t xml:space="preserve">for the prestigious International Ophthalmology Training Fellowship at the University of Naples Federico II. As an aspiring ophthalmologist with extensive clinical experience across European medical systems, I seek to deepen my expertise in retinal diseases and pediatric ophthalmology within Italy's most historic academic hub—Naples. This scholarship represents not merely financial support, but a transformative opportunity to contribute meaningfully to the healthcare ecosystem of</w:t>
      </w:r>
      <w:r>
        <w:t xml:space="preserve"> </w:t>
      </w:r>
      <w:r>
        <w:rPr>
          <w:bCs/>
          <w:b/>
        </w:rPr>
        <w:t xml:space="preserve">Italy Naples</w:t>
      </w:r>
      <w:r>
        <w:t xml:space="preserve">, where vision preservation remains critically underserved in aging populations and coastal communities.</w:t>
      </w:r>
    </w:p>
    <w:p>
      <w:pPr>
        <w:pStyle w:val="BodyText"/>
      </w:pPr>
      <w:r>
        <w:t xml:space="preserve">Having completed my Medical Degree at the University of Padua (2018) with honors in Ophthalmology, I have spent four years advancing clinical proficiency as a junior ophthalmologist across clinics in Milan and Lisbon. My work included managing 1,200+ annual cases of diabetic retinopathy and macular degeneration—conditions affecting over 5 million Italians—and performing 350+ microsurgical procedures under mentorship of Professor Giuseppe Rossi, a pioneer in vitreoretinal surgery. However, I recognized that to address Naples' specific ophthalmological challenges—such as the high prevalence of cataracts among elderly fishermen along the Amalfi Coast and limited access to pediatric eye care in underserved districts like Scampia—I require specialized training unavailable in my current practice setting. The University of Naples Federico II, Italy's oldest medical school founded in 1224, offers precisely this niche expertise through its European Center for Ocular Research (CEOR), which has pioneered innovative tele-ophthalmology networks to reach rural Campania communities.</w:t>
      </w:r>
    </w:p>
    <w:p>
      <w:pPr>
        <w:pStyle w:val="BodyText"/>
      </w:pPr>
      <w:r>
        <w:t xml:space="preserve">My academic journey reflects a commitment to evidence-based practice: I co-authored three peer-reviewed papers on AI-assisted retinal screening in low-resource settings (published in *Journal of Ophthalmic Research*, 2021–2023), and completed the European Board of Ophthalmology certification. Yet, Naples demands more than technical skill—it requires cultural fluency. I have immersed myself in Neapolitan medical history, studying Dr. Vincenzo Gargano’s 19th-century blindness prevention initiatives at the Ospedale di Santa Maria della Misericordia. This historical context informs my vision for modernizing ophthalmic care: integrating CEOR's AI diagnostics with community outreach programs in Naples' historic neighborhoods like Spaccanapoli, where 28% of residents over 65 experience preventable vision loss. As an</w:t>
      </w:r>
      <w:r>
        <w:t xml:space="preserve"> </w:t>
      </w:r>
      <w:r>
        <w:rPr>
          <w:bCs/>
          <w:b/>
        </w:rPr>
        <w:t xml:space="preserve">Ophthalmologist</w:t>
      </w:r>
      <w:r>
        <w:t xml:space="preserve"> </w:t>
      </w:r>
      <w:r>
        <w:t xml:space="preserve">committed to compassionate, accessible medicine, I intend to establish a mobile clinic model inspired by these traditions but enhanced with contemporary technology—a project directly aligned with Naples' municipal health strategy for 2030.</w:t>
      </w:r>
    </w:p>
    <w:p>
      <w:pPr>
        <w:pStyle w:val="BodyText"/>
      </w:pPr>
      <w:r>
        <w:t xml:space="preserve">The financial barrier to this training in</w:t>
      </w:r>
      <w:r>
        <w:t xml:space="preserve"> </w:t>
      </w:r>
      <w:r>
        <w:rPr>
          <w:bCs/>
          <w:b/>
        </w:rPr>
        <w:t xml:space="preserve">Italy Naples</w:t>
      </w:r>
      <w:r>
        <w:t xml:space="preserve"> </w:t>
      </w:r>
      <w:r>
        <w:t xml:space="preserve">is significant. While my current institution supports basic clinical hours, the specialized surgical fellowship at Federico II—requiring advanced instrumentation access and international faculty mentorship—costs approximately €45,000 annually. This exceeds my personal savings by 320%, making external funding essential. The scholarship would cover tuition (€32,000), housing in Naples’ academic district near the university hospital (€11,500), and essential materials for my proposed telehealth initiative ($1,500). Crucially, it would enable me to dedicate 48 weeks annually to hands-on training at CEOR’s state-of-the-art facilities—particularly their new optical coherence tomography (OCT) lab—without diverting funds from patient care. Without this support, I would be unable to transition from clinical practice to research-driven leadership in a region where vision loss disproportionately impacts economic productivity and cultural heritage.</w:t>
      </w:r>
    </w:p>
    <w:p>
      <w:pPr>
        <w:pStyle w:val="BodyText"/>
      </w:pPr>
      <w:r>
        <w:t xml:space="preserve">My proposed 18-month fellowship includes three pillars designed for Naples' unique needs: First, mastering advanced retinal surgery techniques under Dr. Maria Lucia Di Martino, CEOR’s lead surgeon. Second, collaborating on the "Naples Eyesight Initiative" to deploy portable OCT devices in fishing villages along the Tyrrhenian coast—a project that has already garnered interest from the Campania Regional Health Authority. Third, developing a training curriculum for local nurses on pediatric eye screenings, targeting schools in Naples’ high-need districts. This plan directly addresses priorities outlined in Italy’s National Ophthalmic Strategy 2021–2030, which identifies Naples as a key pilot zone for reducing vision disparities.</w:t>
      </w:r>
    </w:p>
    <w:p>
      <w:pPr>
        <w:pStyle w:val="BodyText"/>
      </w:pPr>
      <w:r>
        <w:t xml:space="preserve">I understand that as an</w:t>
      </w:r>
      <w:r>
        <w:t xml:space="preserve"> </w:t>
      </w:r>
      <w:r>
        <w:rPr>
          <w:bCs/>
          <w:b/>
        </w:rPr>
        <w:t xml:space="preserve">Ophthalmologist</w:t>
      </w:r>
      <w:r>
        <w:t xml:space="preserve"> </w:t>
      </w:r>
      <w:r>
        <w:t xml:space="preserve">trained in Naples, I become part of a legacy stretching back to the Renaissance. When I walk through the cloisters of Federico II's historic campus—where Galileo once lectured—I will carry forward a commitment to blending scientific rigor with humanistic care. My ultimate goal is to establish the first dedicated pediatric ophthalmology unit in Southern Italy at Naples’ Ospedale Cattinara, staffed by locally trained professionals and supported by CEOR’s research network. This would reduce Naples’ current 40% referral rate for childhood eye conditions to neighboring cities like Rome or Bari. The scholarship is the catalyst I require to transform this vision into reality within the very city where my journey began.</w:t>
      </w:r>
    </w:p>
    <w:p>
      <w:pPr>
        <w:pStyle w:val="BodyText"/>
      </w:pPr>
      <w:r>
        <w:t xml:space="preserve">I have attached comprehensive documentation, including letters of recommendation from Professor Rossi (University of Padua) and Dr. Di Martino (CEOR), along with my academic transcripts and project feasibility study. As an applicant who has witnessed firsthand how vision loss fractures families in Naples’ marginalized communities—from the fishing docks at Mergellina to the historic tenements near Castel Nuovo—I pledge to honor this opportunity through relentless innovation and service. The University of Naples Federico II’s fusion of ancient medical wisdom and cutting-edge science is exactly where I must grow as an</w:t>
      </w:r>
      <w:r>
        <w:t xml:space="preserve"> </w:t>
      </w:r>
      <w:r>
        <w:rPr>
          <w:bCs/>
          <w:b/>
        </w:rPr>
        <w:t xml:space="preserve">Ophthalmologist</w:t>
      </w:r>
      <w:r>
        <w:t xml:space="preserve"> </w:t>
      </w:r>
      <w:r>
        <w:t xml:space="preserve">to serve Italy Naples with excellence.</w:t>
      </w:r>
    </w:p>
    <w:p>
      <w:pPr>
        <w:pStyle w:val="BodyText"/>
      </w:pPr>
      <w:r>
        <w:t xml:space="preserve">Thank you for considering this vital step toward advancing ophthalmic care in one of Europe’s most vibrant yet medically challenged regions. I eagerly await the opportunity to discuss how my background aligns with your mission and can contribute to the future of vision health in Naples.</w:t>
      </w:r>
    </w:p>
    <w:p>
      <w:pPr>
        <w:pStyle w:val="BodyText"/>
      </w:pPr>
      <w:r>
        <w:t xml:space="preserve">Sincerely,</w:t>
      </w:r>
    </w:p>
    <w:p>
      <w:pPr>
        <w:pStyle w:val="BodyText"/>
      </w:pPr>
      <w:r>
        <w:br/>
      </w:r>
    </w:p>
    <w:p>
      <w:pPr>
        <w:pStyle w:val="BodyText"/>
      </w:pPr>
      <w:r>
        <w:t xml:space="preserve">Dr. Alessandro Conti</w:t>
      </w:r>
    </w:p>
    <w:p>
      <w:pPr>
        <w:pStyle w:val="BodyText"/>
      </w:pPr>
      <w:r>
        <w:t xml:space="preserve">Junior Ophthalmologist | European Board Certified</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Ophthalmologist Training in Italy Naples</dc:title>
  <dc:creator/>
  <dc:language>en</dc:language>
  <cp:keywords/>
  <dcterms:created xsi:type="dcterms:W3CDTF">2026-07-23T18:16:56Z</dcterms:created>
  <dcterms:modified xsi:type="dcterms:W3CDTF">2026-07-23T18:16:56Z</dcterms:modified>
</cp:coreProperties>
</file>

<file path=docProps/custom.xml><?xml version="1.0" encoding="utf-8"?>
<Properties xmlns="http://schemas.openxmlformats.org/officeDocument/2006/custom-properties" xmlns:vt="http://schemas.openxmlformats.org/officeDocument/2006/docPropsVTypes"/>
</file>