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China</w:t>
      </w:r>
      <w:r>
        <w:t xml:space="preserve"> </w:t>
      </w:r>
      <w:r>
        <w:t xml:space="preserve">Shanghai</w:t>
      </w:r>
    </w:p>
    <w:p>
      <w:pPr>
        <w:pStyle w:val="FirstParagraph"/>
      </w:pPr>
      <w:r>
        <w:rPr>
          <w:bCs/>
          <w:b/>
        </w:rPr>
        <w:t xml:space="preserve">Ms. Li Wei</w:t>
      </w:r>
      <w:r>
        <w:br/>
      </w:r>
      <w:r>
        <w:t xml:space="preserve">No. 123 Xujiahui Road</w:t>
      </w:r>
      <w:r>
        <w:br/>
      </w:r>
      <w:r>
        <w:t xml:space="preserve">Xuhui District, Shanghai, China 200031</w:t>
      </w:r>
      <w:r>
        <w:br/>
      </w:r>
      <w:r>
        <w:t xml:space="preserve">Email: liwei.optometry@gmail.com</w:t>
      </w:r>
      <w:r>
        <w:br/>
      </w:r>
      <w:r>
        <w:t xml:space="preserve">Phone: +86 138-XXXX-XXXX</w:t>
      </w:r>
      <w:r>
        <w:br/>
      </w:r>
      <w:r>
        <w:t xml:space="preserve">Date: October 26, 2023</w:t>
      </w:r>
    </w:p>
    <w:p>
      <w:pPr>
        <w:pStyle w:val="BodyText"/>
      </w:pPr>
      <w:r>
        <w:rPr>
          <w:bCs/>
          <w:b/>
        </w:rPr>
        <w:t xml:space="preserve">Dr. Chen Xiaoming</w:t>
      </w:r>
      <w:r>
        <w:br/>
      </w:r>
      <w:r>
        <w:t xml:space="preserve">Scholarship Committee Chair</w:t>
      </w:r>
      <w:r>
        <w:br/>
      </w:r>
      <w:r>
        <w:t xml:space="preserve">Shanghai Vision Health Foundation</w:t>
      </w:r>
      <w:r>
        <w:br/>
      </w:r>
      <w:r>
        <w:t xml:space="preserve">No. 456 Jing'an Road, Jing'an District</w:t>
      </w:r>
      <w:r>
        <w:br/>
      </w:r>
      <w:r>
        <w:t xml:space="preserve">Shanghai, China 200041</w:t>
      </w:r>
    </w:p>
    <w:bookmarkStart w:id="20" w:name="Xe575fcfded272ada6a4768486269527ca23494a"/>
    <w:p>
      <w:pPr>
        <w:pStyle w:val="Heading1"/>
      </w:pPr>
      <w:r>
        <w:t xml:space="preserve">Scholarship Application Letter: Advancing Optometric Care in China Shanghai</w:t>
      </w:r>
    </w:p>
    <w:p>
      <w:pPr>
        <w:pStyle w:val="FirstParagraph"/>
      </w:pPr>
      <w:r>
        <w:t xml:space="preserve">Dear Dr. Chen and Esteemed Scholarship Committee,</w:t>
      </w:r>
    </w:p>
    <w:p>
      <w:pPr>
        <w:pStyle w:val="BodyText"/>
      </w:pPr>
      <w:r>
        <w:t xml:space="preserve">I am writing this Scholarship Application Letter with profound enthusiasm to apply for the prestigious Shanghai Vision Health Fellowship, aimed at cultivating future leaders in optometry. As a dedicated optometrist-in-training from Guangzhou, I have meticulously designed my academic and professional trajectory toward becoming a transformative eye care specialist in China Shanghai—a city at the epicenter of Asia's optical healthcare innovation and demographic health challenges. This scholarship represents not merely financial support, but the essential catalyst for my mission to elevate optometric standards within Shanghai’s rapidly expanding urban healthcare ecosystem.</w:t>
      </w:r>
    </w:p>
    <w:p>
      <w:pPr>
        <w:pStyle w:val="BodyText"/>
      </w:pPr>
      <w:r>
        <w:t xml:space="preserve">My passion for optometry began during a pivotal clinical internship at Guangzhou Eye Hospital, where I witnessed firsthand the overwhelming prevalence of myopia among school-aged children—a condition affecting over 80% of Shanghai's youth according to recent national health surveys. This experience ignited my commitment to become an Optometrist who bridges cutting-edge technology with community-centered care. I completed my Bachelor of Science in Vision Science (Cum Laude, Top 5% of class) at Sun Yat-sen University, where I specialized in pediatric vision development and digital retinal imaging. My undergraduate thesis on "Early Detection Systems for Diabetic Retinopathy in Urban Chinese Populations" earned departmental recognition and established my foundation for advanced clinical practice. Now, I seek to deepen this expertise through the Shanghai Vision Health Fellowship at Fudan University's School of Ophthalmology—precisely because Shanghai offers the most dynamic environment to implement such innovations.</w:t>
      </w:r>
    </w:p>
    <w:p>
      <w:pPr>
        <w:pStyle w:val="BodyText"/>
      </w:pPr>
      <w:r>
        <w:t xml:space="preserve">Why China Shanghai? This metropolis is not merely a location; it is the nerve center for China’s optical healthcare revolution. With over 24 million residents, Shanghai faces unique challenges: a rapidly aging population increasing cataract and macular degeneration rates, high myopia among students due to academic pressures, and growing demand for contact lens technology in its global business district. The city’s strategic initiative to integrate optometric services into primary healthcare networks—such as the Shanghai Municipal Health Commission’s 2025 Vision Care Plan—creates an urgent need for specialists trained in both clinical excellence and community health management. My proposed research, "Tele-Optometry Solutions for Preventing Myopia Progression in Shanghai's School Systems," aligns directly with this vision. I intend to develop low-cost digital screening tools compatible with Shanghai’s public health infrastructure, working alongside institutions like the Zhongshan Ophthalmic Center in Xuhui District.</w:t>
      </w:r>
    </w:p>
    <w:p>
      <w:pPr>
        <w:pStyle w:val="BodyText"/>
      </w:pPr>
      <w:r>
        <w:t xml:space="preserve">This Scholarship Application Letter underscores my commitment to addressing these systemic needs. The fellowship will fund my Master of Optometry degree at Fudan University, specifically enabling me to access the university’s state-of-the-art Vision Technology Lab and its partnership with Shanghai Eye Hospital. Crucially, the scholarship covers specialized training in AI-assisted diagnostic software—a critical gap in current Shanghai clinics where manual screenings strain limited staff. As an Optometrist committed to equity, I will dedicate 20% of my clinical hours post-graduation to free vision screenings at community centers across Pudong New District, targeting underserved migrant worker populations often overlooked in urban healthcare models. My prior work with Shanghai’s "Clear Eyes for Children" NGO has demonstrated measurable success—reducing uncorrected refractive errors by 32% in three pilot schools through my mobile screening protocol.</w:t>
      </w:r>
    </w:p>
    <w:p>
      <w:pPr>
        <w:pStyle w:val="BodyText"/>
      </w:pPr>
      <w:r>
        <w:t xml:space="preserve">My academic rigor and cultural fluency position me to thrive within Shanghai’s healthcare environment. I am fluent in Mandarin (HSK Level 6) and have spent two summers studying traditional Chinese medicine principles at Shanghai University of Traditional Chinese Medicine, deepening my understanding of holistic patient care. I also participated in the China-US Vision Research Exchange Program, collaborating with optometrists at Shanghai Jiao Tong University to adapt Western myopia management techniques for Asian ocular physiology—a skill vital for culturally responsive practice in Shanghai. The city’s cosmopolitan nature and robust academic networks provide an unparalleled environment to refine these competencies.</w:t>
      </w:r>
    </w:p>
    <w:p>
      <w:pPr>
        <w:pStyle w:val="BodyText"/>
      </w:pPr>
      <w:r>
        <w:t xml:space="preserve">Investing in my education through this scholarship delivers tangible returns for China Shanghai. Upon graduation, I will immediately join the Shanghai Public Health Bureau’s Vision Prevention Task Force, where my dual expertise in digital diagnostics and community engagement can accelerate the implementation of national eye health policies. My proposed framework integrates telehealth with physical screenings—a solution directly mirroring Shanghai’s "Smart Healthcare 2030" strategy. This scholarship is not merely an investment in my career; it is an investment in scaling a model that could reduce preventable vision loss across China’s urban centers by 15% within a decade.</w:t>
      </w:r>
    </w:p>
    <w:p>
      <w:pPr>
        <w:pStyle w:val="BodyText"/>
      </w:pPr>
      <w:r>
        <w:t xml:space="preserve">I am deeply grateful for your consideration of this Scholarship Application Letter. I have attached my CV, academic transcripts, and letters of recommendation from Dr. Zhang Wei (Director, Guangzhou Eye Hospital) and Professor Lin Mei (Chair of Optometry at Fudan University), all affirming my readiness to contribute meaningfully to Shanghai’s vision health landscape. The opportunity to train as an Optometrist in China Shanghai represents the culmination of my professional aspirations—and I am eager to demonstrate how this fellowship will empower me to serve the city's most vulnerable citizens with evidence-based, compassionate care.</w:t>
      </w:r>
    </w:p>
    <w:p>
      <w:pPr>
        <w:pStyle w:val="BodyText"/>
      </w:pPr>
      <w:r>
        <w:t xml:space="preserve">Thank you for advancing the future of optometric excellence in China Shanghai. I welcome the opportunity to discuss my application further at your convenience.</w:t>
      </w:r>
    </w:p>
    <w:p>
      <w:pPr>
        <w:pStyle w:val="BodyText"/>
      </w:pPr>
      <w:r>
        <w:t xml:space="preserve">Sincerely,</w:t>
      </w:r>
      <w:r>
        <w:br/>
      </w:r>
      <w:r>
        <w:t xml:space="preserve">Li Wei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China Shanghai</dc:title>
  <dc:creator/>
  <dc:language>en</dc:language>
  <cp:keywords/>
  <dcterms:created xsi:type="dcterms:W3CDTF">2026-07-21T04:51:47Z</dcterms:created>
  <dcterms:modified xsi:type="dcterms:W3CDTF">2026-07-21T04:51:47Z</dcterms:modified>
</cp:coreProperties>
</file>

<file path=docProps/custom.xml><?xml version="1.0" encoding="utf-8"?>
<Properties xmlns="http://schemas.openxmlformats.org/officeDocument/2006/custom-properties" xmlns:vt="http://schemas.openxmlformats.org/officeDocument/2006/docPropsVTypes"/>
</file>