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3822820d052b37090a1a62a16dac60543fe6359"/>
    <w:p>
      <w:pPr>
        <w:pStyle w:val="Heading1"/>
      </w:pPr>
      <w:r>
        <w:t xml:space="preserve">Scholarship Application Letter: Advancing Optometric Care in DR Congo Kinshasa</w:t>
      </w:r>
    </w:p>
    <w:p>
      <w:pPr>
        <w:pStyle w:val="FirstParagraph"/>
      </w:pPr>
      <w:r>
        <w:t xml:space="preserve">October 26, 2023</w:t>
      </w:r>
    </w:p>
    <w:p>
      <w:pPr>
        <w:pStyle w:val="BodyText"/>
      </w:pPr>
      <w:r>
        <w:t xml:space="preserve">Dr. Amina Mwamba</w:t>
      </w:r>
      <w:r>
        <w:br/>
      </w:r>
      <w:r>
        <w:t xml:space="preserve">Scholarship Committee</w:t>
      </w:r>
      <w:r>
        <w:br/>
      </w:r>
      <w:r>
        <w:t xml:space="preserve">Global Vision Health Foundation</w:t>
      </w:r>
      <w:r>
        <w:br/>
      </w:r>
      <w:r>
        <w:t xml:space="preserve">Kinshasa, Democratic Republic of the Congo</w:t>
      </w:r>
    </w:p>
    <w:bookmarkStart w:id="20" w:name="Xd303788bcdb888b57f402d423c283b0b3ba29c1"/>
    <w:p>
      <w:pPr>
        <w:pStyle w:val="Heading2"/>
      </w:pPr>
      <w:r>
        <w:t xml:space="preserve">Subject: Formal Scholarship Application Letter for Optometry Studies in DR Congo Kinshasa</w:t>
      </w:r>
    </w:p>
    <w:p>
      <w:pPr>
        <w:pStyle w:val="FirstParagraph"/>
      </w:pPr>
      <w:r>
        <w:t xml:space="preserve">Dear Dr. Mwamba and Esteemed Members of the Scholarship Committee,</w:t>
      </w:r>
    </w:p>
    <w:p>
      <w:pPr>
        <w:pStyle w:val="BodyText"/>
      </w:pPr>
      <w:r>
        <w:t xml:space="preserve">I am writing this formal Scholarship Application Letter with profound respect for your institution’s mission to transform eye health infrastructure across the Democratic Republic of the Congo. As a dedicated future Optometrist from Kinshasa, I seek financial support to complete my undergraduate degree in Optometry at the University of Kinshasa’s newly established School of Vision Sciences. My ambition is not merely academic; it is deeply rooted in addressing the critical shortage of eye care professionals in DR Congo Kinshasa, where 95% of the population lacks access to basic vision services. With only one optometrist per 500,000 people in urban centers like ours and rural areas facing even graver neglect, I am compelled to become part of the solution.</w:t>
      </w:r>
    </w:p>
    <w:p>
      <w:pPr>
        <w:pStyle w:val="BodyText"/>
      </w:pPr>
      <w:r>
        <w:t xml:space="preserve">My journey toward becoming an Optometrist began in my childhood neighborhood of Ngaliema, Kinshasa. Witnessing my mother’s untreated cataracts deteriorate her vision while working at a local market—a common plight for women in our community—ignited my resolve. At 16, I volunteered at the Kinshasa Community Eye Clinic, assisting nurses with basic screenings. There, I observed how a simple pair of glasses could restore a child’s ability to read or an elder’s independence. Yet, the clinic operated with only two outdated instruments and no optometrist on staff for three months due to staff shortages. This experience crystallized my purpose: to become the Optometrist DR Congo Kinshasa desperately needs.</w:t>
      </w:r>
    </w:p>
    <w:p>
      <w:pPr>
        <w:pStyle w:val="BodyText"/>
      </w:pPr>
      <w:r>
        <w:t xml:space="preserve">Over the past three years, I have excelled academically while preparing for this vocation. I completed my pre-optometry studies at the Institut Supérieur de Santé Publique (ISSP) in Kinshasa with a 3.8/4.0 GPA, specializing in biological sciences and public health epidemiology. My thesis, "Prevalence of Refractive Errors Among School-Aged Children in Kinshasa," revealed that 72% of students had uncorrected vision problems directly impacting academic performance—yet fewer than 5% received formal eye exams. I presented these findings at the Congolese Medical Association’s national conference, where Dr. Mwamba, your committee’s esteemed chair, commended my work as "a blueprint for community-based intervention." This recognition reinforced my commitment to evidence-based optometric practice tailored to DR Congo Kinshasa’s context.</w:t>
      </w:r>
    </w:p>
    <w:p>
      <w:pPr>
        <w:pStyle w:val="BodyText"/>
      </w:pPr>
      <w:r>
        <w:t xml:space="preserve">The University of Kinshasa School of Vision Sciences is the first accredited optometry program in the DRC, and I was accepted into its inaugural class. However, tuition fees (approximately $2,500 annually), clinical equipment costs ($1,800 for instruments like phoropters and slit lamps), and transportation to rural training sites place this opportunity beyond my family’s means. My father is a taxi driver earning $35/month; my mother works odd jobs. We have saved $800 over two years toward this goal, but the remaining funds are unattainable without support. This scholarship would not only enable my education but also empower me to serve communities where 1 in 3 children under five suffers from preventable blindness due to vitamin A deficiency or trachoma—issues an Optometrist can address through early detection and referral.</w:t>
      </w:r>
    </w:p>
    <w:p>
      <w:pPr>
        <w:pStyle w:val="BodyText"/>
      </w:pPr>
      <w:r>
        <w:t xml:space="preserve">My vision extends beyond personal achievement. Upon graduation, I will establish a mobile optometry unit operating across Kinshasa’s informal settlements, focusing on schools and markets where vision care is nonexistent. In partnership with the DRC Ministry of Health, I plan to train 10 community health workers annually in basic eye screenings—a model proven effective in Rwanda but absent here. My long-term goal is to found a low-cost optometry center near Gombe District, Kinshasa’s most densely populated neighborhood, where over 500,000 residents currently lack access to any eye care. This initiative aligns with the DRC’s National Eye Health Strategy (2023-2033), which prioritizes "training and deploying community-based optometrists" as a cornerstone of reducing blindness rates by 45% by 2035.</w:t>
      </w:r>
    </w:p>
    <w:p>
      <w:pPr>
        <w:pStyle w:val="BodyText"/>
      </w:pPr>
      <w:r>
        <w:t xml:space="preserve">What distinguishes my candidacy is my hyperlocal understanding of DR Congo Kinshasa’s barriers. I speak Lingala, Kikongo, and French fluently—essential for building trust in communities wary of foreign-led clinics. I have navigated Kinshasa’s traffic jams to deliver donated glasses to remote villages like Bandalungwa, proving my logistical adaptability. Crucially, my family’s lived experience with vision loss ensures I will prioritize affordability: I will implement a sliding-scale fee system based on income and offer free screenings during the rainy season when school attendance drops due to poor visibility.</w:t>
      </w:r>
    </w:p>
    <w:p>
      <w:pPr>
        <w:pStyle w:val="BodyText"/>
      </w:pPr>
      <w:r>
        <w:t xml:space="preserve">My academic advisor at ISSP, Dr. Jean-Pierre Bwanga, attests that "this student’s passion for community optometry transcends theoretical knowledge. She does not seek a diploma; she seeks to mend sight in DR Congo Kinshasa." I have also secured letters of support from the Kinshasa Eye Health Network and the NGO Vision Aid International, both confirming their commitment to partnering with me on post-graduation projects. These alliances will amplify my impact, turning my Scholarship Application Letter into a tangible force for change.</w:t>
      </w:r>
    </w:p>
    <w:p>
      <w:pPr>
        <w:pStyle w:val="BodyText"/>
      </w:pPr>
      <w:r>
        <w:t xml:space="preserve">I recognize that your foundation’s investment in optometrists is an investment in DR Congo Kinshasa’s most vulnerable citizens—mothers, teachers, farmers whose livelihoods depend on their vision. A single Optometrist can prevent blindness for 500+ patients annually through screenings and referrals. With your support, I will become one of the first locally trained Optometrists to serve this critical need in Kinshasa, ensuring that no child misses school because they cannot see the board and no elder fears losing independence. This scholarship is not merely a financial aid; it is a catalyst for sustainable eye health transformation in DR Congo Kinshasa.</w:t>
      </w:r>
    </w:p>
    <w:p>
      <w:pPr>
        <w:pStyle w:val="BodyText"/>
      </w:pPr>
      <w:r>
        <w:t xml:space="preserve">Thank you for considering my application. I welcome the opportunity to discuss how my skills, vision, and unwavering commitment to Kinshasa’s eye health needs align with your mission. I have attached all supporting documents and am available for an interview at your earliest convenience.</w:t>
      </w:r>
    </w:p>
    <w:p>
      <w:pPr>
        <w:pStyle w:val="BodyText"/>
      </w:pPr>
      <w:r>
        <w:t xml:space="preserve">Sincerely,</w:t>
      </w:r>
    </w:p>
    <w:p>
      <w:pPr>
        <w:pStyle w:val="BodyText"/>
      </w:pPr>
      <w:r>
        <w:br/>
      </w:r>
    </w:p>
    <w:p>
      <w:pPr>
        <w:pStyle w:val="BodyText"/>
      </w:pPr>
      <w:r>
        <w:t xml:space="preserve">Marie-Claire Nkasi</w:t>
      </w:r>
      <w:r>
        <w:br/>
      </w:r>
      <w:r>
        <w:t xml:space="preserve">Kinshasa, DR Congo</w:t>
      </w:r>
      <w:r>
        <w:br/>
      </w:r>
      <w:r>
        <w:t xml:space="preserve">Email: marieclaire.nkasi@isspkinshasa.org | Phone: +243 812 345 678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DR Congo Kinshasa</dc:title>
  <dc:creator/>
  <dc:language>en</dc:language>
  <cp:keywords/>
  <dcterms:created xsi:type="dcterms:W3CDTF">2025-12-09T06:41:27Z</dcterms:created>
  <dcterms:modified xsi:type="dcterms:W3CDTF">2025-12-09T06:41:27Z</dcterms:modified>
</cp:coreProperties>
</file>

<file path=docProps/custom.xml><?xml version="1.0" encoding="utf-8"?>
<Properties xmlns="http://schemas.openxmlformats.org/officeDocument/2006/custom-properties" xmlns:vt="http://schemas.openxmlformats.org/officeDocument/2006/docPropsVTypes"/>
</file>