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Optometry Program at Alexandria University, Egypt</w:t>
      </w:r>
    </w:p>
    <w:bookmarkEnd w:id="20"/>
    <w:p>
      <w:pPr>
        <w:pStyle w:val="BodyText"/>
      </w:pPr>
      <w:r>
        <w:t xml:space="preserve">October 26, 2023</w:t>
      </w:r>
    </w:p>
    <w:p>
      <w:pPr>
        <w:pStyle w:val="BodyText"/>
      </w:pPr>
      <w:r>
        <w:t xml:space="preserve">Scholarship Committee</w:t>
      </w:r>
    </w:p>
    <w:p>
      <w:pPr>
        <w:pStyle w:val="BodyText"/>
      </w:pPr>
      <w:r>
        <w:t xml:space="preserve">Alexandria University College of Optometry</w:t>
      </w:r>
    </w:p>
    <w:bookmarkStart w:id="21" w:name="dear-esteemed-scholarship-committee"/>
    <w:p>
      <w:pPr>
        <w:pStyle w:val="Heading2"/>
      </w:pPr>
      <w:r>
        <w:t xml:space="preserve">Dear Esteemed Scholarship Committee,</w:t>
      </w:r>
    </w:p>
    <w:bookmarkEnd w:id="21"/>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supporting Optometry studies at Alexandria University in Egypt Alexandria. As a dedicated student from [Your Country] with unwavering passion for eye health, I seek to contribute to the evolving healthcare landscape of Egypt through specialized training as an Optometrist.</w:t>
      </w:r>
    </w:p>
    <w:bookmarkStart w:id="22" w:name="a-lifelong-commitment-to-vision-care"/>
    <w:p>
      <w:pPr>
        <w:pStyle w:val="Heading2"/>
      </w:pPr>
      <w:r>
        <w:t xml:space="preserve">A Lifelong Commitment to Vision Care</w:t>
      </w:r>
    </w:p>
    <w:p>
      <w:pPr>
        <w:pStyle w:val="FirstParagraph"/>
      </w:pPr>
      <w:r>
        <w:t xml:space="preserve">My journey toward becoming an Optometrist began during childhood when I witnessed my grandmother's struggle with undiagnosed diabetic retinopathy in our rural community. This experience ignited a deep resolve to prevent such suffering through early intervention and accessible eye care. Since then, I have immersed myself in biomedical studies, completed volunteer work at local clinics, and researched innovative vision correction techniques—always keeping Egypt Alexandria as my destination for advanced optometric education.</w:t>
      </w:r>
    </w:p>
    <w:p>
      <w:pPr>
        <w:pStyle w:val="BodyText"/>
      </w:pPr>
      <w:r>
        <w:t xml:space="preserve">Optometry transcends mere prescription of glasses; it embodies a holistic approach to visual wellness that directly impacts educational attainment, workplace productivity, and quality of life. In Egypt Alexandria—a city where Mediterranean heritage meets modern medical infrastructure—I see unparalleled opportunities to bridge global optometric practices with community health needs. The College of Optometry at Alexandria University stands as the nation's foremost institution for this discipline, renowned for its state-of-the-art simulation labs and partnerships with the Alexandria Eye Hospital.</w:t>
      </w:r>
    </w:p>
    <w:bookmarkEnd w:id="22"/>
    <w:bookmarkStart w:id="23" w:name="X75fde3650731aa3a2b27fb1af569c3258674658"/>
    <w:p>
      <w:pPr>
        <w:pStyle w:val="Heading2"/>
      </w:pPr>
      <w:r>
        <w:t xml:space="preserve">Why Egypt Alexandria? Strategic Alignment with My Vision</w:t>
      </w:r>
    </w:p>
    <w:p>
      <w:pPr>
        <w:pStyle w:val="FirstParagraph"/>
      </w:pPr>
      <w:r>
        <w:t xml:space="preserve">Egypt Alexandria is not merely a geographic destination but the ideal ecosystem for my professional development as an Optometrist. The city's dual identity as a cultural crossroads and healthcare hub provides unique advantages:</w:t>
      </w:r>
    </w:p>
    <w:p>
      <w:pPr>
        <w:numPr>
          <w:ilvl w:val="0"/>
          <w:numId w:val="1001"/>
        </w:numPr>
        <w:pStyle w:val="Compact"/>
      </w:pPr>
      <w:r>
        <w:rPr>
          <w:bCs/>
          <w:b/>
        </w:rPr>
        <w:t xml:space="preserve">Academic Excellence:</w:t>
      </w:r>
      <w:r>
        <w:t xml:space="preserve"> </w:t>
      </w:r>
      <w:r>
        <w:t xml:space="preserve">Alexandria University’s optometry program integrates traditional Ophthalmology principles with cutting-edge digital diagnostics—precisely what Egypt requires to address its rising age-related vision disorders (affecting over 12 million Egyptians).</w:t>
      </w:r>
    </w:p>
    <w:p>
      <w:pPr>
        <w:numPr>
          <w:ilvl w:val="0"/>
          <w:numId w:val="1001"/>
        </w:numPr>
        <w:pStyle w:val="Compact"/>
      </w:pPr>
      <w:r>
        <w:rPr>
          <w:bCs/>
          <w:b/>
        </w:rPr>
        <w:t xml:space="preserve">Community Impact:</w:t>
      </w:r>
      <w:r>
        <w:t xml:space="preserve"> </w:t>
      </w:r>
      <w:r>
        <w:t xml:space="preserve">Alexandria has the highest concentration of eye-care facilities in Northern Egypt, yet underserved communities in low-income districts like Al-Montazah still face critical shortages. As a future Optometrist, I intend to establish mobile clinics targeting these areas.</w:t>
      </w:r>
    </w:p>
    <w:p>
      <w:pPr>
        <w:numPr>
          <w:ilvl w:val="0"/>
          <w:numId w:val="1001"/>
        </w:numPr>
        <w:pStyle w:val="Compact"/>
      </w:pPr>
      <w:r>
        <w:rPr>
          <w:bCs/>
          <w:b/>
        </w:rPr>
        <w:t xml:space="preserve">Cultural Synergy:</w:t>
      </w:r>
      <w:r>
        <w:t xml:space="preserve"> </w:t>
      </w:r>
      <w:r>
        <w:t xml:space="preserve">Egypt's rich history of medical innovation (from ancient Egyptian eye treatments to modern university research) resonates deeply with my approach to merging ancestral wisdom with scientific rigor.</w:t>
      </w:r>
    </w:p>
    <w:p>
      <w:pPr>
        <w:pStyle w:val="FirstParagraph"/>
      </w:pPr>
      <w:r>
        <w:t xml:space="preserve">I specifically seek this scholarship to access the university’s "Vision for All" initiative—a program training Optometrists in telehealth solutions for remote coastal villages where vision screenings are scarce. This aligns perfectly with my goal of making eye care accessible across Egypt Alexandria's diverse population.</w:t>
      </w:r>
    </w:p>
    <w:bookmarkEnd w:id="23"/>
    <w:bookmarkStart w:id="24" w:name="Xf0a8fa92aedd9dd91cc9d042812c8809528ae49"/>
    <w:p>
      <w:pPr>
        <w:pStyle w:val="Heading2"/>
      </w:pPr>
      <w:r>
        <w:t xml:space="preserve">Academic Preparation and Future Contributions</w:t>
      </w:r>
    </w:p>
    <w:p>
      <w:pPr>
        <w:pStyle w:val="FirstParagraph"/>
      </w:pPr>
      <w:r>
        <w:t xml:space="preserve">My academic record reflects rigorous preparation for optometric studies. As a biology major at [Your University], I achieved a 3.9 GPA while conducting research on corneal topography in diabetic patients. I also coordinated an eye-care drive that served 450 residents in my hometown, managing screenings and referrals—a project directly mirroring Alexandria University's community outreach philosophy.</w:t>
      </w:r>
    </w:p>
    <w:p>
      <w:pPr>
        <w:pStyle w:val="BodyText"/>
      </w:pPr>
      <w:r>
        <w:t xml:space="preserve">Upon graduation, I plan to establish a non-profit Optometrist practice in Alexandria’s Borg El Arab district, where 38% of children suffer from uncorrected refractive errors (per WHO 2022 data). My strategy includes: (1) training local health workers in basic vision tests; (2) partnering with schools for free annual screenings; and (3) advocating for Egypt’s Ministry of Health to integrate optometry into primary care. The scholarship would fund my specialized training in pediatric optometry—a critical gap in Egyptian healthcare.</w:t>
      </w:r>
    </w:p>
    <w:bookmarkEnd w:id="24"/>
    <w:bookmarkStart w:id="25" w:name="why-this-scholarship-matters"/>
    <w:p>
      <w:pPr>
        <w:pStyle w:val="Heading2"/>
      </w:pPr>
      <w:r>
        <w:t xml:space="preserve">Why This Scholarship Matters</w:t>
      </w:r>
    </w:p>
    <w:p>
      <w:pPr>
        <w:pStyle w:val="FirstParagraph"/>
      </w:pPr>
      <w:r>
        <w:t xml:space="preserve">Financial barriers cannot overshadow Egypt Alexandria's vision for inclusive eye care. While my family has sacrificed to support my education, the cost of tuition, clinical equipment fees, and living expenses in Alexandria would otherwise force me to abandon this path. This scholarship represents more than financial aid—it is an investment in Egypt’s healthcare future.</w:t>
      </w:r>
    </w:p>
    <w:p>
      <w:pPr>
        <w:pStyle w:val="BodyText"/>
      </w:pPr>
      <w:r>
        <w:t xml:space="preserve">As a scholar trained at Alexandria University, I will embody the institution’s motto: "Vision Through Knowledge." I commit to not only excelling academically but also contributing to the university's global optometric research network. For instance, I propose collaborating on a study about UV exposure effects on coastal communities—a pressing issue in Egypt Alexandria where beach tourism is booming.</w:t>
      </w:r>
    </w:p>
    <w:bookmarkEnd w:id="25"/>
    <w:bookmarkStart w:id="26" w:name="Xffd8c09662c24f5c6222605a4653cc16566b289"/>
    <w:p>
      <w:pPr>
        <w:pStyle w:val="Heading2"/>
      </w:pPr>
      <w:r>
        <w:t xml:space="preserve">Conclusion: A Shared Vision for Egypt Alexandria</w:t>
      </w:r>
    </w:p>
    <w:p>
      <w:pPr>
        <w:pStyle w:val="FirstParagraph"/>
      </w:pPr>
      <w:r>
        <w:t xml:space="preserve">My ambition as an Optometrist extends beyond personal achievement—it is a promise to serve. In Egypt Alexandria, where the Mediterranean Sea meets ancient wisdom and modern science, I see the perfect setting to transform eye care accessibility. This Scholarship Application Letter is my testament to that commitment: a declaration that I will honor this opportunity by becoming a leader in optometric innovation, serving Egypt’s most vulnerable communities while advancing the global standard of vision healthcare.</w:t>
      </w:r>
    </w:p>
    <w:p>
      <w:pPr>
        <w:pStyle w:val="BodyText"/>
      </w:pPr>
      <w:r>
        <w:t xml:space="preserve">I am eager to contribute my dedication, skills, and cultural sensitivity to Alexandria University’s legacy. Thank you for considering my application. I welcome the opportunity to discuss how my vision aligns with your mission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[Nationality]</w:t>
      </w:r>
    </w:p>
    <w:p>
      <w:pPr>
        <w:pStyle w:val="BodyText"/>
      </w:pPr>
      <w:r>
        <w:t xml:space="preserve">This Scholarship Application Letter contains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Egypt Alexandria</dc:title>
  <dc:creator/>
  <dc:language>en</dc:language>
  <cp:keywords/>
  <dcterms:created xsi:type="dcterms:W3CDTF">2026-07-23T18:16:41Z</dcterms:created>
  <dcterms:modified xsi:type="dcterms:W3CDTF">2026-07-23T18:16:41Z</dcterms:modified>
</cp:coreProperties>
</file>

<file path=docProps/custom.xml><?xml version="1.0" encoding="utf-8"?>
<Properties xmlns="http://schemas.openxmlformats.org/officeDocument/2006/custom-properties" xmlns:vt="http://schemas.openxmlformats.org/officeDocument/2006/docPropsVTypes"/>
</file>