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Pursuit of Advanced Optometry Studies in India Mumbai</w:t>
      </w:r>
    </w:p>
    <w:bookmarkEnd w:id="20"/>
    <w:p>
      <w:pPr>
        <w:pStyle w:val="BodyText"/>
      </w:pPr>
      <w:r>
        <w:t xml:space="preserve">Date: October 26, 2023</w:t>
      </w:r>
    </w:p>
    <w:p>
      <w:pPr>
        <w:pStyle w:val="BodyText"/>
      </w:pPr>
      <w:r>
        <w:t xml:space="preserve">Scholarship Committee</w:t>
      </w:r>
      <w:r>
        <w:br/>
      </w:r>
      <w:r>
        <w:t xml:space="preserve">National Eye Care Foundation</w:t>
      </w:r>
      <w:r>
        <w:br/>
      </w:r>
      <w:r>
        <w:t xml:space="preserve">Mumbai, Maharashtra</w:t>
      </w:r>
      <w:r>
        <w:br/>
      </w:r>
      <w:r>
        <w:t xml:space="preserve">India</w:t>
      </w:r>
    </w:p>
    <w:p>
      <w:pPr>
        <w:pStyle w:val="BodyText"/>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National Eye Care Scholarship, specifically designed to support future leaders in optometric healthcare. As a dedicated student pursuing my Bachelor of Optometry (B.Optom) at the prestigious Sankara Nethralaya Institute in Mumbai, I have witnessed firsthand the critical need for accessible eye care services across</w:t>
      </w:r>
      <w:r>
        <w:t xml:space="preserve"> </w:t>
      </w:r>
      <w:r>
        <w:rPr>
          <w:bCs/>
          <w:b/>
        </w:rPr>
        <w:t xml:space="preserve">India Mumbai</w:t>
      </w:r>
      <w:r>
        <w:t xml:space="preserve">. My journey as an aspiring</w:t>
      </w:r>
      <w:r>
        <w:t xml:space="preserve"> </w:t>
      </w:r>
      <w:r>
        <w:rPr>
          <w:bCs/>
          <w:b/>
        </w:rPr>
        <w:t xml:space="preserve">Optometrist</w:t>
      </w:r>
      <w:r>
        <w:t xml:space="preserve"> </w:t>
      </w:r>
      <w:r>
        <w:t xml:space="preserve">has been shaped by a deep commitment to transforming vision healthcare in our most densely populated urban centers, and this scholarship represents a pivotal opportunity to advance my mission.</w:t>
      </w:r>
    </w:p>
    <w:p>
      <w:pPr>
        <w:pStyle w:val="BodyText"/>
      </w:pPr>
      <w:r>
        <w:t xml:space="preserve">My academic foundation began at Mumbai University's College of Nursing where I graduated with honors in Biomedical Sciences (2020). This interdisciplinary background provided me with essential insights into human physiology, which I've since applied to optometry through rigorous coursework in ocular anatomy, refraction techniques, and low-vision rehabilitation. Currently enrolled as a third-year B.Optom student at Sankara Nethralaya Institute – one of</w:t>
      </w:r>
      <w:r>
        <w:t xml:space="preserve"> </w:t>
      </w:r>
      <w:r>
        <w:rPr>
          <w:bCs/>
          <w:b/>
        </w:rPr>
        <w:t xml:space="preserve">India Mumbai</w:t>
      </w:r>
      <w:r>
        <w:t xml:space="preserve">'s most renowned eye care institutions – I maintain a 3.9/4.0 GPA while actively participating in community outreach programs across Mumbai's slums and suburban neighborhoods. During my fieldwork with the 'Vision for All' initiative, I conducted over 500 free screenings in Dharavi and Kalyan, identifying critical cases of diabetic retinopathy and childhood amblyopia that required immediate intervention. These experiences crystallized my understanding that Mumbai's eye care infrastructure remains severely strained, with only 1 Optometrist per 100,000 residents compared to the WHO-recommended ratio of 1:50,000.</w:t>
      </w:r>
    </w:p>
    <w:p>
      <w:pPr>
        <w:pStyle w:val="BodyText"/>
      </w:pPr>
      <w:r>
        <w:t xml:space="preserve">What distinguishes my approach to optometry is a dual focus on clinical excellence and community-centered innovation. In Mumbai's unique socioeconomic landscape, where patients often delay care due to cost or geographic barriers, I've developed a mobile screening model using portable autorefractors. This initiative – piloted in collaboration with BMC (Brihanmumbai Municipal Corporation) – has reduced waiting times by 70% for low-income patients in Thane district. My research project, "Digital Refractive Screening for Urban Slum Populations," is currently under review for publication in the Indian Journal of Optometry. As a future</w:t>
      </w:r>
      <w:r>
        <w:t xml:space="preserve"> </w:t>
      </w:r>
      <w:r>
        <w:rPr>
          <w:bCs/>
          <w:b/>
        </w:rPr>
        <w:t xml:space="preserve">Optometrist</w:t>
      </w:r>
      <w:r>
        <w:t xml:space="preserve">, I envision establishing Mumbai's first community-based optometric hub that integrates telemedicine consultations with local primary healthcare centers – a model directly addressing the systemic gaps I've observed during my studies.</w:t>
      </w:r>
    </w:p>
    <w:p>
      <w:pPr>
        <w:pStyle w:val="BodyText"/>
      </w:pPr>
      <w:r>
        <w:t xml:space="preserve">Financial constraints remain my most significant barrier to full professional development. My family operates a small textile business in Mumbai's Chembur neighborhood that has struggled since the pandemic, making it impossible to cover the ₹850,000 annual cost for advanced optometric training at institutions like Sankara Nethralaya. This scholarship would eliminate critical financial stressors, allowing me to focus entirely on clinical rotations at renowned facilities such as L V Prasad Eye Institute and Mumbai's Vision Centre. Without this support, I would be forced to take a 2-year gap for part-time employment – delaying my graduation until 2026 when Mumbai's eye care needs are projected to surge by 45% due to India's aging population. The National Eye Care Scholarship is not merely financial assistance; it represents the strategic investment needed to cultivate homegrown talent capable of addressing Mumbai's eye health emergency.</w:t>
      </w:r>
    </w:p>
    <w:p>
      <w:pPr>
        <w:pStyle w:val="BodyText"/>
      </w:pPr>
      <w:r>
        <w:t xml:space="preserve">I am deeply inspired by this foundation's legacy in advancing eye care across</w:t>
      </w:r>
      <w:r>
        <w:t xml:space="preserve"> </w:t>
      </w:r>
      <w:r>
        <w:rPr>
          <w:bCs/>
          <w:b/>
        </w:rPr>
        <w:t xml:space="preserve">India Mumbai</w:t>
      </w:r>
      <w:r>
        <w:t xml:space="preserve">. Your recent initiative "Vision 2030" aligns perfectly with my vision for community-driven optometric services. As a future leader among Mumbai's next generation of</w:t>
      </w:r>
      <w:r>
        <w:t xml:space="preserve"> </w:t>
      </w:r>
      <w:r>
        <w:rPr>
          <w:bCs/>
          <w:b/>
        </w:rPr>
        <w:t xml:space="preserve">Optometrist</w:t>
      </w:r>
      <w:r>
        <w:t xml:space="preserve">s, I pledge to: (1) Establish 5 mobile clinics serving 25,000 annual patients by 2030; (2) Train 15 underprivileged students annually through mentorship programs; and (3) Partner with municipal authorities to integrate optometric care into Mumbai's primary health framework. This scholarship would accelerate my ability to implement these goals within</w:t>
      </w:r>
      <w:r>
        <w:t xml:space="preserve"> </w:t>
      </w:r>
      <w:r>
        <w:rPr>
          <w:bCs/>
          <w:b/>
        </w:rPr>
        <w:t xml:space="preserve">India Mumbai</w:t>
      </w:r>
      <w:r>
        <w:t xml:space="preserve">'s most underserved communities.</w:t>
      </w:r>
    </w:p>
    <w:p>
      <w:pPr>
        <w:pStyle w:val="BodyText"/>
      </w:pPr>
      <w:r>
        <w:t xml:space="preserve">My dedication extends beyond clinical practice. I co-founded "Mumbai Vision Volunteers," a student-led NGO that has trained 87 community health workers in basic eye screenings – directly contributing to the BMC's goal of reducing avoidable blindness by 20% by 2030. In recognition of this work, I received the Maharashtra State Medical Students' Innovation Award (2022). These experiences have taught me that effective optometry in Mumbai requires cultural competence and contextual innovation, not merely technical skill. As an</w:t>
      </w:r>
      <w:r>
        <w:t xml:space="preserve"> </w:t>
      </w:r>
      <w:r>
        <w:rPr>
          <w:bCs/>
          <w:b/>
        </w:rPr>
        <w:t xml:space="preserve">Optometrist</w:t>
      </w:r>
      <w:r>
        <w:t xml:space="preserve"> </w:t>
      </w:r>
      <w:r>
        <w:t xml:space="preserve">serving a city where 18% of the population lives in poverty, I understand that eye care must be affordable, accessible, and community-integrated – principles this scholarship embodies.</w:t>
      </w:r>
    </w:p>
    <w:p>
      <w:pPr>
        <w:pStyle w:val="BodyText"/>
      </w:pPr>
      <w:r>
        <w:t xml:space="preserve">The path to becoming an Optometrist in India requires not only academic rigor but also unwavering commitment to social impact. My journey from Mumbai's classrooms to its streets has shown me that vision health is fundamental to socioeconomic mobility – a truth I will honor as a practitioner. With this scholarship, I will graduate not just as a clinician, but as an advocate capable of transforming Mumbai's eye care landscape through evidence-based practice and compassionate service. I respectfully submit this</w:t>
      </w:r>
      <w:r>
        <w:t xml:space="preserve"> </w:t>
      </w:r>
      <w:r>
        <w:rPr>
          <w:bCs/>
          <w:b/>
        </w:rPr>
        <w:t xml:space="preserve">Scholarship Application Letter</w:t>
      </w:r>
      <w:r>
        <w:t xml:space="preserve"> </w:t>
      </w:r>
      <w:r>
        <w:t xml:space="preserve">with the conviction that supporting my education is investing in the health of millions across</w:t>
      </w:r>
      <w:r>
        <w:t xml:space="preserve"> </w:t>
      </w:r>
      <w:r>
        <w:rPr>
          <w:bCs/>
          <w:b/>
        </w:rPr>
        <w:t xml:space="preserve">India Mumbai</w:t>
      </w:r>
      <w:r>
        <w:t xml:space="preserve">.</w:t>
      </w:r>
    </w:p>
    <w:p>
      <w:pPr>
        <w:pStyle w:val="BodyText"/>
      </w:pPr>
      <w:r>
        <w:t xml:space="preserve">Thank you for considering my application. I welcome the opportunity to discuss how my vision aligns with your mission and am available for an interview at your convenience.</w:t>
      </w:r>
    </w:p>
    <w:p>
      <w:pPr>
        <w:pStyle w:val="BodyText"/>
      </w:pPr>
      <w:r>
        <w:t xml:space="preserve">Yours sincerely,</w:t>
      </w:r>
    </w:p>
    <w:p>
      <w:pPr>
        <w:pStyle w:val="BodyText"/>
      </w:pPr>
      <w:r>
        <w:br/>
      </w:r>
      <w:r>
        <w:br/>
      </w:r>
    </w:p>
    <w:p>
      <w:pPr>
        <w:pStyle w:val="BodyText"/>
      </w:pPr>
      <w:r>
        <w:t xml:space="preserve">Rahul Sharma</w:t>
      </w:r>
    </w:p>
    <w:p>
      <w:pPr>
        <w:pStyle w:val="BodyText"/>
      </w:pPr>
      <w:r>
        <w:t xml:space="preserve">B.Optom Student (Current Year: 3rd)</w:t>
      </w:r>
    </w:p>
    <w:p>
      <w:pPr>
        <w:pStyle w:val="BodyText"/>
      </w:pPr>
      <w:r>
        <w:t xml:space="preserve">Sankara Nethralaya Institute of Ophthalmology</w:t>
      </w:r>
    </w:p>
    <w:p>
      <w:pPr>
        <w:pStyle w:val="BodyText"/>
      </w:pPr>
      <w:r>
        <w:t xml:space="preserve">Mumbai, Maharashtra - 400078</w:t>
      </w:r>
    </w:p>
    <w:p>
      <w:pPr>
        <w:pStyle w:val="BodyText"/>
      </w:pPr>
      <w:r>
        <w:t xml:space="preserve">Email: r.sharma@student.sankara.edu.in | Phone: +91 9876543210</w:t>
      </w:r>
    </w:p>
    <w:p>
      <w:pPr>
        <w:pStyle w:val="BodyText"/>
      </w:pPr>
      <w:r>
        <w:t xml:space="preserve">This document is a formal Scholarship Application Letter for Optometry studies in India Mumbai, totaling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dc:title>
  <dc:creator/>
  <dc:language>en</dc:language>
  <cp:keywords/>
  <dcterms:created xsi:type="dcterms:W3CDTF">2025-12-09T18:42:42Z</dcterms:created>
  <dcterms:modified xsi:type="dcterms:W3CDTF">2025-12-09T18:42:42Z</dcterms:modified>
</cp:coreProperties>
</file>

<file path=docProps/custom.xml><?xml version="1.0" encoding="utf-8"?>
<Properties xmlns="http://schemas.openxmlformats.org/officeDocument/2006/custom-properties" xmlns:vt="http://schemas.openxmlformats.org/officeDocument/2006/docPropsVTypes"/>
</file>