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X71bfdded08d651996ed0c257307fe4213fdcccf"/>
    <w:p>
      <w:pPr>
        <w:pStyle w:val="Heading1"/>
      </w:pPr>
      <w:r>
        <w:t xml:space="preserve">Scholarship Application Letter for Optometry Education Program</w:t>
      </w:r>
    </w:p>
    <w:bookmarkEnd w:id="20"/>
    <w:p>
      <w:pPr>
        <w:pStyle w:val="FirstParagraph"/>
      </w:pPr>
      <w:r>
        <w:t xml:space="preserve">Scholarship Committee</w:t>
      </w:r>
      <w:r>
        <w:br/>
      </w:r>
      <w:r>
        <w:t xml:space="preserve">National Institute of Ophthalmology and Vision Science</w:t>
      </w:r>
      <w:r>
        <w:br/>
      </w:r>
      <w:r>
        <w:t xml:space="preserve">Mexico City, Mexico</w:t>
      </w:r>
    </w:p>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prestigious scholarship opportunity dedicated to advancing optometric education at your esteemed institution in Mexico City. As a passionate aspiring Optometrist with deep roots in Mexico's healthcare landscape, I have meticulously crafted this Scholarship Application Letter to articulate how this academic support will enable me to become a transformative vision care professional serving the unique needs of Mexico City's diverse population.</w:t>
      </w:r>
    </w:p>
    <w:p>
      <w:pPr>
        <w:pStyle w:val="BodyText"/>
      </w:pPr>
      <w:r>
        <w:t xml:space="preserve">My journey toward becoming an Optometrist began during my undergraduate studies in Biological Sciences at the National Autonomous University of Mexico (UNAM), where I developed a profound understanding of ocular physiology and public health challenges. Witnessing firsthand the staggering prevalence of undiagnosed vision disorders among children in low-income neighborhoods across Mexico City – particularly in areas like Iztapalapa and Tepito – ignited my commitment to optometric practice. The World Health Organization reports that over 15 million Mexicans suffer from avoidable blindness, with urban centers like Mexico City facing critical shortages of specialized eye care providers. This reality has driven me to pursue advanced education with the specific goal of establishing community-based vision clinics in Mexico City that address this urgent healthcare gap.</w:t>
      </w:r>
    </w:p>
    <w:p>
      <w:pPr>
        <w:pStyle w:val="BodyText"/>
      </w:pPr>
      <w:r>
        <w:t xml:space="preserve">During my clinical externship at the Hospital de la Mujer in Mexico City, I observed how socioeconomic barriers prevent thousands from accessing basic eye examinations. As a volunteer at the Centro de Salud Ocular "Luz para Todos" (Light for All Eye Care Center), I assisted in screening over 1,200 patients annually, identifying diabetic retinopathy and refractive errors that had gone untreated for years. These experiences crystallized my understanding that effective optometric care requires not only clinical excellence but also cultural competency to serve Mexico City's multicultural population – from indigenous communities in the outskirts to immigrant populations in the historic center. This scholarship would empower me to master advanced diagnostic techniques, including optical coherence tomography (OCT) and corneal topography, which are currently underutilized in many public health facilities across Mexico City.</w:t>
      </w:r>
    </w:p>
    <w:p>
      <w:pPr>
        <w:pStyle w:val="BodyText"/>
      </w:pPr>
      <w:r>
        <w:t xml:space="preserve">The National Institute of Ophthalmology and Vision Science's Optometry Program stands out as the ideal academic environment for my professional development. Your curriculum's emphasis on community optometry within urban settings directly aligns with my vision for service in Mexico City. I am particularly drawn to Professor Elena Morales' research on glaucoma screening protocols for low-resource environments – a methodology I intend to implement in underserved neighborhoods like Tlatelolco. The scholarship's focus on training Optometrists who will serve Mexico City specifically resonates with my commitment to remain embedded within this community post-graduation, rather than pursuing opportunities abroad.</w:t>
      </w:r>
    </w:p>
    <w:p>
      <w:pPr>
        <w:pStyle w:val="BodyText"/>
      </w:pPr>
      <w:r>
        <w:t xml:space="preserve">My academic record reflects unwavering dedication: I graduated at the top 5% of my UNAM cohort with a 3.9/4.0 GPA in biology, maintained leadership roles in the Optometry Student Association for three years, and co-authored a research paper on pediatric vision screening protocols adopted by three public health centers in Mexico City. Financial constraints, however, have limited my ability to access specialized instrumentation training at institutions outside of Mexico City's public universities. This scholarship would provide critical support for tuition fees and advanced diagnostic equipment training – expenses that would otherwise prevent me from completing the program without accumulating unsustainable debt.</w:t>
      </w:r>
    </w:p>
    <w:p>
      <w:pPr>
        <w:pStyle w:val="BodyText"/>
      </w:pPr>
      <w:r>
        <w:t xml:space="preserve">As I envision my future practice in Mexico City, I plan to develop a mobile vision care unit serving 10 high-need neighborhoods within the first five years of licensure. This initiative will address the alarming statistic that only 35% of Mexico City's residents have access to regular eye examinations. My strategy involves partnerships with community health centers and local schools, particularly targeting indigenous populations who face language barriers in healthcare settings. The scholarship's requirement for community impact planning has inspired my proposal for "Vision Bus" – a fully equipped van providing free screenings and basic corrective lenses in marginalized areas of Mexico City.</w:t>
      </w:r>
    </w:p>
    <w:p>
      <w:pPr>
        <w:pStyle w:val="BodyText"/>
      </w:pPr>
      <w:r>
        <w:t xml:space="preserve">What distinguishes this Scholarship Application Letter is its unwavering focus on sustainable community transformation within Mexico City. I recognize that becoming an Optometrist requires more than clinical expertise; it demands a commitment to addressing systemic barriers. The scholarship's emphasis on urban healthcare innovation aligns perfectly with my goal to establish Mexico City's first community-owned optometric cooperative, where patients become active participants in their vision care through education and accessibility initiatives.</w:t>
      </w:r>
    </w:p>
    <w:p>
      <w:pPr>
        <w:pStyle w:val="BodyText"/>
      </w:pPr>
      <w:r>
        <w:t xml:space="preserve">Having researched your institute's groundbreaking work in tele-ophthalmology for remote communities near Mexico City, I am confident this scholarship will position me to contribute meaningfully to your mission. My long-term vision includes training future Optometrists at the National Institute while expanding services through a network of satellite clinics across Mexico City's 16 boroughs. The financial support would allow me to participate in the institute's international exchange program with Harvard Medical School, bringing cutting-edge techniques back to Mexico City's public health system.</w:t>
      </w:r>
    </w:p>
    <w:p>
      <w:pPr>
        <w:pStyle w:val="BodyText"/>
      </w:pPr>
      <w:r>
        <w:t xml:space="preserve">In conclusion, this Scholarship Application Letter represents not merely an academic request but a strategic investment in Mexico City's healthcare future. As someone who has witnessed children struggle to learn due to uncorrected vision problems and elders lose independence from preventable eye conditions, I am driven by a moral imperative to serve. This scholarship would enable me to complete my education with the clinical excellence required for Mexico City's complex optometric needs, ensuring that every resident – regardless of socioeconomic status – has access to life-changing vision care. I am prepared to contribute immediately upon graduation through volunteer service and community partnerships throughout Mexico City.</w:t>
      </w:r>
    </w:p>
    <w:p>
      <w:pPr>
        <w:pStyle w:val="BodyText"/>
      </w:pPr>
      <w:r>
        <w:t xml:space="preserve">Respectfully submitted,</w:t>
      </w:r>
      <w:r>
        <w:br/>
      </w:r>
      <w:r>
        <w:br/>
      </w:r>
    </w:p>
    <w:p>
      <w:pPr>
        <w:pStyle w:val="BodyText"/>
      </w:pPr>
      <w:r>
        <w:t xml:space="preserve">María Elena Contreras</w:t>
      </w:r>
    </w:p>
    <w:p>
      <w:pPr>
        <w:pStyle w:val="BodyText"/>
      </w:pPr>
      <w:r>
        <w:t xml:space="preserve">National Institute of Ophthalmology and Vision Science Applicant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2026-07-21T03:24:11Z</dcterms:created>
  <dcterms:modified xsi:type="dcterms:W3CDTF">2026-07-21T03:24:11Z</dcterms:modified>
</cp:coreProperties>
</file>

<file path=docProps/custom.xml><?xml version="1.0" encoding="utf-8"?>
<Properties xmlns="http://schemas.openxmlformats.org/officeDocument/2006/custom-properties" xmlns:vt="http://schemas.openxmlformats.org/officeDocument/2006/docPropsVTypes"/>
</file>