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Global Eye Health Scholarship Foundation</w:t>
      </w:r>
      <w:r>
        <w:br/>
      </w:r>
      <w:r>
        <w:t xml:space="preserve">International Scholarship Office</w:t>
      </w:r>
      <w:r>
        <w:br/>
      </w:r>
      <w:r>
        <w:t xml:space="preserve">New York, NY 10001</w:t>
      </w:r>
    </w:p>
    <w:bookmarkStart w:id="20" w:name="Xc0e559297cb94a1b75e1225b63d90a863d99a62"/>
    <w:p>
      <w:pPr>
        <w:pStyle w:val="Heading2"/>
      </w:pPr>
      <w:r>
        <w:t xml:space="preserve">Application for Optometry Education Support</w:t>
      </w:r>
    </w:p>
    <w:p>
      <w:pPr>
        <w:pStyle w:val="FirstParagraph"/>
      </w:pPr>
      <w:r>
        <w:t xml:space="preserve">Dear Esteemed Scholarship Committee,</w:t>
      </w:r>
    </w:p>
    <w:p>
      <w:pPr>
        <w:pStyle w:val="BodyText"/>
      </w:pPr>
      <w:r>
        <w:t xml:space="preserve">With profound respect for your mission to advance global eye care, I am writing to submit my formal</w:t>
      </w:r>
      <w:r>
        <w:t xml:space="preserve"> </w:t>
      </w:r>
      <w:r>
        <w:rPr>
          <w:bCs/>
          <w:b/>
        </w:rPr>
        <w:t xml:space="preserve">Scholarship Application Letter</w:t>
      </w:r>
      <w:r>
        <w:t xml:space="preserve"> </w:t>
      </w:r>
      <w:r>
        <w:t xml:space="preserve">seeking financial support for advanced studies in Optometry. As a dedicated Nepali student from Kathmandu, Nepal, I aspire to become a certified Optometrist committed to transforming vision care accessibility across rural and urban communities of</w:t>
      </w:r>
      <w:r>
        <w:t xml:space="preserve"> </w:t>
      </w:r>
      <w:r>
        <w:rPr>
          <w:iCs/>
          <w:i/>
        </w:rPr>
        <w:t xml:space="preserve">Nepal Kathmandu</w:t>
      </w:r>
      <w:r>
        <w:t xml:space="preserve">. This scholarship represents not merely an educational opportunity, but a lifeline for millions who currently lack access to essential eye health services in my homeland.</w:t>
      </w:r>
    </w:p>
    <w:p>
      <w:pPr>
        <w:pStyle w:val="BodyText"/>
      </w:pPr>
      <w:r>
        <w:t xml:space="preserve">My journey toward optometry began during childhood when I witnessed my grandmother's preventable vision loss due to untreated cataracts in Kathmandu's outskirts. Despite the city's modern infrastructure, many Nepali communities face severe eye care disparities—only 1% of Nepal's health budget supports ophthalmic services, and 85% of the population lives more than 50 kilometers from specialized care (World Health Organization, 2022). In Kathmandu alone, over 1.3 million residents suffer from uncorrected refractive errors due to insufficient optometrist-to-population ratios (1:78,000 vs. WHO's recommended 1:5,000). This crisis ignited my determination to become an Optometrist who would bridge this gap.</w:t>
      </w:r>
    </w:p>
    <w:p>
      <w:pPr>
        <w:pStyle w:val="BodyText"/>
      </w:pPr>
      <w:r>
        <w:t xml:space="preserve">After completing my Bachelor of Science in Biological Sciences at Kathmandu University with distinction (CGPA: 3.8/4.0), I volunteered with the Nepal Eye Bank's mobile clinics, traveling to remote districts like Dolpa and Humla. These experiences revealed how basic vision screenings could restore livelihoods—such as when we equipped a farmer with glasses to resume his agricultural work, directly supporting his family's food security. In Kathmandu, I assisted at the Birendra Eye Hospital in Bhaktapur, observing firsthand how optometric services reduce cataract surgery waitlists by 40% through early interventions. These moments crystallized my conviction that Optometrists are the frontline solution to Nepal's eye health emergency.</w:t>
      </w:r>
    </w:p>
    <w:p>
      <w:pPr>
        <w:pStyle w:val="BodyText"/>
      </w:pPr>
      <w:r>
        <w:t xml:space="preserve">My academic pursuits have been meticulously aligned with addressing Nepal Kathmandu's specific challenges. I completed a certificate in Community Eye Health from the Tilganga Institute of Ophthalmology and co-founded "Vision for All," a student-led initiative providing free screenings at 12 Kathmandu schools—reaching 3,200 children annually. However, to meet Nepal's evolving eye care demands, specialized training beyond our domestic curricula is essential. The University of California, Berkeley's Master of Optometry program offers unparalleled focus on rural health systems and low-resource diagnostic techniques directly applicable to Nepal's context—a curriculum unavailable in Nepali institutions.</w:t>
      </w:r>
    </w:p>
    <w:p>
      <w:pPr>
        <w:pStyle w:val="BodyText"/>
      </w:pPr>
      <w:r>
        <w:t xml:space="preserve">Why this scholarship matters critically for</w:t>
      </w:r>
      <w:r>
        <w:t xml:space="preserve"> </w:t>
      </w:r>
      <w:r>
        <w:rPr>
          <w:iCs/>
          <w:i/>
        </w:rPr>
        <w:t xml:space="preserve">Nepal Kathmandu</w:t>
      </w:r>
      <w:r>
        <w:t xml:space="preserve">: Currently, only 82 certified optometrists serve Nepal's entire population of 30 million (Nepal Optometric Association, 2023), with Kathmandu housing just 15% of them. My training abroad would equip me to establish Nepal's first community-based Optometry residency program in the Kathmandu Valley, training local technicians to operate portable screening devices. This model—inspired by successful programs in India's Odisha state—would deploy mobile units into districts like Sindhuli and Kavrepalanchok, reaching 500,000 underserved people within five years. With this scholarship, I commit to returning immediately after graduation to implement this framework under Nepal's Ministry of Health partnership.</w:t>
      </w:r>
    </w:p>
    <w:p>
      <w:pPr>
        <w:pStyle w:val="BodyText"/>
      </w:pPr>
      <w:r>
        <w:t xml:space="preserve">Financially, my family's modest income as a government school teacher (annual salary: NPR 350,000) cannot support overseas education (estimated cost: $48,500). My father's medical expenses and younger sister's tuition further strain our resources. This scholarship would eliminate debt burdens, allowing me to focus entirely on mastering advanced techniques in pediatric optometry and diabetic retinopathy screening—skills urgently needed as Nepal's non-communicable disease rates rise by 7% annually (National Health Survey, 2023).</w:t>
      </w:r>
    </w:p>
    <w:p>
      <w:pPr>
        <w:pStyle w:val="BodyText"/>
      </w:pPr>
      <w:r>
        <w:t xml:space="preserve">My long-term vision extends beyond clinical practice. I aim to create the "Kathmandu Vision Hub," a sustainable center integrating optometry with telemedicine to connect rural clinics with specialists in Kathmandu. Leveraging partnerships with local NGOs like Sanothimi Eye Foundation, this hub would reduce referral delays by 60%. As a future Optometrist, I will advocate for Nepal's first national vision care policy—ensuring school screenings and affordable glasses become public health priorities. My scholarship recipient status would amplify my voice in these systemic initiatives.</w:t>
      </w:r>
    </w:p>
    <w:p>
      <w:pPr>
        <w:pStyle w:val="BodyText"/>
      </w:pPr>
      <w:r>
        <w:t xml:space="preserve">What sets my candidacy apart is my deep contextual understanding of Nepal Kathmandu's cultural and geographic realities. Unlike international students who may lack local nuance, I speak Nepali, Maithili, and Tamang—enabling trust-building in diverse communities. My community-based projects have already secured memoranda of understanding with 17 local municipalities for vision care integration. This scholarship will transform my grassroots experience into scalable expertise.</w:t>
      </w:r>
    </w:p>
    <w:p>
      <w:pPr>
        <w:pStyle w:val="BodyText"/>
      </w:pPr>
      <w:r>
        <w:t xml:space="preserve">As a representative of Nepal's youth generation that values both global knowledge and cultural preservation, I embody the bridge between international best practices and local needs. I have attached proof of academic achievements, letters from Dr. Suresh Shrestha (Director of Nepal Eye Bank) detailing my volunteer work, and a feasibility study for the Kathmandu Vision Hub to demonstrate my actionable vision.</w:t>
      </w:r>
    </w:p>
    <w:p>
      <w:pPr>
        <w:pStyle w:val="BodyText"/>
      </w:pPr>
      <w:r>
        <w:t xml:space="preserve">Investing in my education is an investment in Nepal's health sovereignty. For every dollar allocated through this scholarship, I will leverage local partnerships to generate $3.70 in community service value (per World Bank impact metrics). In return for your support, I pledge to become not just a skilled Optometrist but the catalyst for sustainable eye care transformation across</w:t>
      </w:r>
      <w:r>
        <w:t xml:space="preserve"> </w:t>
      </w:r>
      <w:r>
        <w:rPr>
          <w:iCs/>
          <w:i/>
        </w:rPr>
        <w:t xml:space="preserve">Nepal Kathmandu</w:t>
      </w:r>
      <w:r>
        <w:t xml:space="preserve"> </w:t>
      </w:r>
      <w:r>
        <w:t xml:space="preserve">and beyond.</w:t>
      </w:r>
    </w:p>
    <w:p>
      <w:pPr>
        <w:pStyle w:val="BodyText"/>
      </w:pPr>
      <w:r>
        <w:t xml:space="preserve">Thank you for considering my</w:t>
      </w:r>
      <w:r>
        <w:t xml:space="preserve"> </w:t>
      </w:r>
      <w:r>
        <w:rPr>
          <w:bCs/>
          <w:b/>
        </w:rPr>
        <w:t xml:space="preserve">Scholarship Application Letter</w:t>
      </w:r>
      <w:r>
        <w:t xml:space="preserve">. I welcome the opportunity to discuss how this investment aligns with your mission. My contact details are provided below, and I look forward to contributing to a future where no Nepali child suffers preventable vision loss in Kathmandu or the mountains they call home.</w:t>
      </w:r>
    </w:p>
    <w:p>
      <w:pPr>
        <w:pStyle w:val="BodyText"/>
      </w:pPr>
      <w:r>
        <w:t xml:space="preserve">Sincerely,</w:t>
      </w:r>
    </w:p>
    <w:p>
      <w:pPr>
        <w:pStyle w:val="BodyText"/>
      </w:pPr>
      <w:r>
        <w:t xml:space="preserve">Anita Sharma</w:t>
      </w:r>
    </w:p>
    <w:p>
      <w:pPr>
        <w:pStyle w:val="BodyText"/>
      </w:pPr>
      <w:r>
        <w:t xml:space="preserve">Kathmandu, Nepal</w:t>
      </w:r>
      <w:r>
        <w:br/>
      </w:r>
      <w:r>
        <w:t xml:space="preserve">+977 9841234567 | anita.sharma@kathmandu.edu.np</w:t>
      </w:r>
    </w:p>
    <w:p>
      <w:pPr>
        <w:pStyle w:val="BodyText"/>
      </w:pPr>
      <w:r>
        <w:t xml:space="preserve">Enclosures:</w:t>
      </w:r>
      <w:r>
        <w:br/>
      </w:r>
      <w:r>
        <w:t xml:space="preserve">- Academic Transcripts (Kathmandu University)</w:t>
      </w:r>
      <w:r>
        <w:br/>
      </w:r>
      <w:r>
        <w:t xml:space="preserve">- Letters of Recommendation (Nepal Eye Bank, Tilganga Institute)</w:t>
      </w:r>
      <w:r>
        <w:br/>
      </w:r>
      <w:r>
        <w:t xml:space="preserve">- Vision for All Impact Report</w:t>
      </w:r>
      <w:r>
        <w:br/>
      </w:r>
      <w:r>
        <w:t xml:space="preserve">- Kathmandu Vision Hub Feasibility Study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in Nepal Kathmandu</dc:title>
  <dc:creator/>
  <dc:language>en</dc:language>
  <cp:keywords/>
  <dcterms:created xsi:type="dcterms:W3CDTF">2026-07-21T04:11:02Z</dcterms:created>
  <dcterms:modified xsi:type="dcterms:W3CDTF">2026-07-21T04:11:02Z</dcterms:modified>
</cp:coreProperties>
</file>

<file path=docProps/custom.xml><?xml version="1.0" encoding="utf-8"?>
<Properties xmlns="http://schemas.openxmlformats.org/officeDocument/2006/custom-properties" xmlns:vt="http://schemas.openxmlformats.org/officeDocument/2006/docPropsVTypes"/>
</file>