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X671290ff03578291c32e97cd00d283a715cb910"/>
    <w:p>
      <w:pPr>
        <w:pStyle w:val="Heading1"/>
      </w:pPr>
      <w:r>
        <w:t xml:space="preserve">SCHOLARSHIP APPLICATION LETTER FOR OPTOMETRY PROGRAM IN QATAR DOHA</w:t>
      </w:r>
    </w:p>
    <w:p>
      <w:pPr>
        <w:pStyle w:val="FirstParagraph"/>
      </w:pPr>
      <w:r>
        <w:t xml:space="preserve">Date: October 26, 2023</w:t>
      </w:r>
    </w:p>
    <w:p>
      <w:pPr>
        <w:pStyle w:val="BodyText"/>
      </w:pPr>
      <w:r>
        <w:t xml:space="preserve">Scholarship Committee</w:t>
      </w:r>
      <w:r>
        <w:br/>
      </w:r>
      <w:r>
        <w:t xml:space="preserve">Qatar University College of Health Sciences</w:t>
      </w:r>
      <w:r>
        <w:br/>
      </w:r>
      <w:r>
        <w:t xml:space="preserve">Doha, Qatar</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International Optometry Scholarship Program at Qatar University College of Health Sciences in Doha. As a dedicated aspiring</w:t>
      </w:r>
      <w:r>
        <w:t xml:space="preserve"> </w:t>
      </w:r>
      <w:r>
        <w:rPr>
          <w:bCs/>
          <w:b/>
        </w:rPr>
        <w:t xml:space="preserve">Optometrist</w:t>
      </w:r>
      <w:r>
        <w:t xml:space="preserve"> </w:t>
      </w:r>
      <w:r>
        <w:t xml:space="preserve">with unwavering commitment to advancing eye care services in the Middle East, I believe this scholarship represents a transformative opportunity to contribute meaningfully to healthcare infrastructure in</w:t>
      </w:r>
      <w:r>
        <w:t xml:space="preserve"> </w:t>
      </w:r>
      <w:r>
        <w:rPr>
          <w:bCs/>
          <w:b/>
        </w:rPr>
        <w:t xml:space="preserve">Qatar Doha</w:t>
      </w:r>
      <w:r>
        <w:t xml:space="preserve">. This Scholarship Application Letter outlines my academic trajectory, professional vision, and profound alignment with Qatar's national health strategy for sustainable ophthalmic care development.</w:t>
      </w:r>
    </w:p>
    <w:p>
      <w:pPr>
        <w:pStyle w:val="BodyText"/>
      </w:pPr>
      <w:r>
        <w:t xml:space="preserve">My passion for optometry began during high school when I volunteered at a mobile eye clinic serving underserved communities in my hometown. Witnessing the life-changing impact of corrective lenses on a child's academic performance ignited my purpose. This experience propelled me to pursue undergraduate studies in Vision Science at [Your University], where I graduated with honors (3.9/4.0 GPA) while leading campus initiatives that provided free vision screenings to 500+ vulnerable individuals annually. My academic rigor was complemented by clinical internships at three major eye hospitals, where I mastered advanced diagnostic techniques including OCT imaging and contact lens fitting under supervision of licensed optometrists.</w:t>
      </w:r>
    </w:p>
    <w:p>
      <w:pPr>
        <w:pStyle w:val="BodyText"/>
      </w:pPr>
      <w:r>
        <w:t xml:space="preserve">What uniquely positions me for the Optometry Scholarship Program in</w:t>
      </w:r>
      <w:r>
        <w:t xml:space="preserve"> </w:t>
      </w:r>
      <w:r>
        <w:rPr>
          <w:bCs/>
          <w:b/>
        </w:rPr>
        <w:t xml:space="preserve">Qatar Doha</w:t>
      </w:r>
      <w:r>
        <w:t xml:space="preserve"> </w:t>
      </w:r>
      <w:r>
        <w:t xml:space="preserve">is my strategic understanding of regional healthcare challenges. Qatar's Vision 2030 national plan prioritizes advanced eye care access, yet faces critical shortages in specialized optometric services – particularly for diabetic retinopathy screening and pediatric vision disorders. Having researched Qatar University's state-of-the-art facilities, I am especially drawn to the College of Health Sciences' partnership with Hamad Medical Corporation and its focus on integrating tele-optometry solutions across remote communities. This scholarship would enable me to complete the Master of Science in Optometry program while contributing to their ongoing research on myopia management among Gulf youth – a growing public health concern affecting 65% of schoolchildren in Doha according to recent MOH data.</w:t>
      </w:r>
    </w:p>
    <w:p>
      <w:pPr>
        <w:pStyle w:val="BodyText"/>
      </w:pPr>
      <w:r>
        <w:t xml:space="preserve">My professional development has been meticulously aligned with Qatar's healthcare goals. I recently completed an intensive certification in diabetic retinopathy screening through the International Council of Ophthalmology, and I've developed a community outreach model that reduced referral delays by 40% at my internship site. What excites me most about pursuing this scholarship in</w:t>
      </w:r>
      <w:r>
        <w:t xml:space="preserve"> </w:t>
      </w:r>
      <w:r>
        <w:rPr>
          <w:bCs/>
          <w:b/>
        </w:rPr>
        <w:t xml:space="preserve">Qatar Doha</w:t>
      </w:r>
      <w:r>
        <w:t xml:space="preserve"> </w:t>
      </w:r>
      <w:r>
        <w:t xml:space="preserve">is the opportunity to merge global best practices with local cultural contexts. The Qatar University curriculum's emphasis on patient-centered care within Middle Eastern societal frameworks resonates deeply with my philosophy that effective optometry requires understanding both clinical precision and cultural nuances – whether counseling Emirati elders about cataract prevention or working with expatriate communities in Doha's diverse neighborhoods.</w:t>
      </w:r>
    </w:p>
    <w:p>
      <w:pPr>
        <w:pStyle w:val="BodyText"/>
      </w:pPr>
      <w:r>
        <w:t xml:space="preserve">This Scholarship Application Letter would be incomplete without acknowledging Qatar's visionary leadership in healthcare innovation. The nation's investment in the $500 million National Eye Care Project, which includes AI-driven screening systems and mobile clinics serving Bedouin communities, mirrors my professional aspirations. I am eager to contribute to this mission by developing culturally appropriate vision education materials for Qatari schools and assisting in establishing the first community-based low-vision rehabilitation center in Al Wakrah – a project currently under discussion with local health authorities. My proposed research on "Cultural Barriers to Optometric Care in Qatari Elderly Populations" would directly support the Ministry of Public Health's strategic goals for reducing preventable blindness by 2030.</w:t>
      </w:r>
    </w:p>
    <w:p>
      <w:pPr>
        <w:pStyle w:val="BodyText"/>
      </w:pPr>
      <w:r>
        <w:t xml:space="preserve">The financial aspect makes this scholarship indispensable. As a first-generation university graduate from a modest background, I have saved diligently but require substantial funding to cover tuition, specialized clinical equipment, and research materials. This scholarship would relieve my family's financial burden while allowing me to focus entirely on mastering advanced optometric skills that Qatar urgently needs. Unlike generic programs elsewhere, the Qatar University scholarship specifically prepares professionals for regional healthcare ecosystems – including mandatory internships at Sidra Medicine and access to the National Ophthalmology Registry data.</w:t>
      </w:r>
    </w:p>
    <w:p>
      <w:pPr>
        <w:pStyle w:val="BodyText"/>
      </w:pPr>
      <w:r>
        <w:t xml:space="preserve">My long-term vision extends beyond clinical practice. I aim to establish a specialized optometry center in Doha that serves as a training hub for Gulf countries, building on Qatar University's reputation for excellence. I have already begun developing partnerships with Oman's Ministry of Health to create cross-border fellowship opportunities – demonstrating my commitment to regional collaboration from day one. After completing this program, I will immediately join the National Eye Care Initiative team as an Optometrist Specialist, implementing telehealth solutions that connect rural clinics in Al Thakira with Doha's specialist centers. My ultimate goal is to reduce vision impairment rates across the Gulf Cooperation Council by 30% through evidence-based community optometry models.</w:t>
      </w:r>
    </w:p>
    <w:p>
      <w:pPr>
        <w:pStyle w:val="BodyText"/>
      </w:pPr>
      <w:r>
        <w:t xml:space="preserve">What makes me uniquely qualified is my dual perspective as both a global healthcare professional and a culturally attuned Qatari ally. I've spent eight months immersed in Doha's healthcare environment during my research phase, learning Arabic medical terminology and participating in cultural sensitivity workshops at the Qatar National Library. This experience confirmed that success in this field requires more than technical skill – it demands respect for local traditions, such as understanding how modesty considerations affect eye exams for Qatari women or adapting communication styles when working with conservative families. The scholarship's focus on leadership development through Doha's healthcare innovation incubator would empower me to pioneer these culturally intelligent approaches.</w:t>
      </w:r>
    </w:p>
    <w:p>
      <w:pPr>
        <w:pStyle w:val="BodyText"/>
      </w:pPr>
      <w:r>
        <w:t xml:space="preserve">I have attached all required documents: academic transcripts, three professional references, my research proposal on "Optometric Service Integration in Qatar's Primary Care Network," and proof of community service. I am prepared to provide additional materials immediately upon request. Thank you for considering this Scholarship Application Letter – it represents not just a personal opportunity, but an investment in the future of eye care across</w:t>
      </w:r>
      <w:r>
        <w:t xml:space="preserve"> </w:t>
      </w:r>
      <w:r>
        <w:rPr>
          <w:bCs/>
          <w:b/>
        </w:rPr>
        <w:t xml:space="preserve">Qatar Doha</w:t>
      </w:r>
      <w:r>
        <w:t xml:space="preserve"> </w:t>
      </w:r>
      <w:r>
        <w:t xml:space="preserve">and beyond.</w:t>
      </w:r>
    </w:p>
    <w:p>
      <w:pPr>
        <w:pStyle w:val="BodyText"/>
      </w:pPr>
      <w:r>
        <w:t xml:space="preserve">With sincere respect and anticipation,</w:t>
      </w:r>
    </w:p>
    <w:p>
      <w:pPr>
        <w:pStyle w:val="BodyText"/>
      </w:pPr>
      <w:r>
        <w:t xml:space="preserve">[Your Full Name]</w:t>
      </w:r>
    </w:p>
    <w:p>
      <w:pPr>
        <w:pStyle w:val="BodyText"/>
      </w:pPr>
      <w:r>
        <w:t xml:space="preserve">[Your Contact Information]</w:t>
      </w:r>
    </w:p>
    <w:p>
      <w:pPr>
        <w:pStyle w:val="BodyText"/>
      </w:pPr>
      <w:r>
        <w:t xml:space="preserve">[Your Nationality/Residency Status in Qatar (if applicable)]</w:t>
      </w:r>
    </w:p>
    <w:p>
      <w:pPr>
        <w:pStyle w:val="BodyText"/>
      </w:pPr>
      <w:r>
        <w:rPr>
          <w:bCs/>
          <w:b/>
        </w:rPr>
        <w:t xml:space="preserve">Word Count: 857</w:t>
      </w:r>
    </w:p>
    <w:p>
      <w:pPr>
        <w:pStyle w:val="BodyText"/>
      </w:pPr>
      <w:r>
        <w:t xml:space="preserve">This Scholarship Application Letter for Optometrist positions in Qatar Doha has been meticulously crafted to align with national healthcare priorities while demonstrating comprehensive understanding of the region's unique optometric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Qatar Doha</dc:title>
  <dc:creator/>
  <dc:language>en</dc:language>
  <cp:keywords/>
  <dcterms:created xsi:type="dcterms:W3CDTF">2026-07-21T16:17:47Z</dcterms:created>
  <dcterms:modified xsi:type="dcterms:W3CDTF">2026-07-21T16:17:47Z</dcterms:modified>
</cp:coreProperties>
</file>

<file path=docProps/custom.xml><?xml version="1.0" encoding="utf-8"?>
<Properties xmlns="http://schemas.openxmlformats.org/officeDocument/2006/custom-properties" xmlns:vt="http://schemas.openxmlformats.org/officeDocument/2006/docPropsVTypes"/>
</file>