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Al-Saud</w:t>
      </w:r>
    </w:p>
    <w:p>
      <w:pPr>
        <w:pStyle w:val="BodyText"/>
      </w:pPr>
      <w:r>
        <w:t xml:space="preserve">Scholarship Committee Head</w:t>
      </w:r>
    </w:p>
    <w:p>
      <w:pPr>
        <w:pStyle w:val="BodyText"/>
      </w:pPr>
      <w:r>
        <w:t xml:space="preserve">King Abdullah University of Science and Technology (KAUST)</w:t>
      </w:r>
    </w:p>
    <w:p>
      <w:pPr>
        <w:pStyle w:val="BodyText"/>
      </w:pPr>
      <w:r>
        <w:t xml:space="preserve">Jeddah, Saudi Arabia</w:t>
      </w:r>
    </w:p>
    <w:bookmarkStart w:id="20" w:name="X531eb60a714a53b125d05d7fd369c34775d6d4d"/>
    <w:p>
      <w:pPr>
        <w:pStyle w:val="Heading2"/>
      </w:pPr>
      <w:r>
        <w:t xml:space="preserve">Subject: Application for Full Scholarship to Pursue Advanced Optometry Studies in Saudi Arabia Jeddah</w:t>
      </w:r>
    </w:p>
    <w:p>
      <w:pPr>
        <w:pStyle w:val="FirstParagraph"/>
      </w:pPr>
      <w:r>
        <w:t xml:space="preserve">Dear Dr. Al-Saud and Esteemed Scholarship Committee,</w:t>
      </w:r>
    </w:p>
    <w:p>
      <w:pPr>
        <w:pStyle w:val="BodyText"/>
      </w:pPr>
      <w:r>
        <w:t xml:space="preserve">I am writing with profound enthusiasm to submit my application for the prestigious International Optometry Scholarship Program, with the specific intention of pursuing advanced studies in optometric sciences at KAUST in Saudi Arabia Jeddah. As a dedicated healthcare professional committed to advancing eye care accessibility across our nation, I believe this scholarship represents not merely an academic opportunity but a transformative step toward addressing critical vision health challenges within Saudi Arabia's rapidly growing population.</w:t>
      </w:r>
    </w:p>
    <w:p>
      <w:pPr>
        <w:pStyle w:val="BodyText"/>
      </w:pPr>
      <w:r>
        <w:t xml:space="preserve">My journey toward becoming an Optometrist began during my undergraduate studies at King Saud University in Riyadh, where I earned a Bachelor of Science in Vision Science with honors. My clinical rotations at Al-Imam Muhammad ibn Saud University Hospital revealed alarming statistics: approximately 38% of Saudi citizens experience vision impairment due to undiagnosed refractive errors or preventable conditions, particularly in underserved communities. This reality ignited my mission to become an Optometrist who bridges the gap between cutting-edge eye care and rural/urban populations across the Kingdom. I subsequently completed a Master of Optometry degree with distinction at Cairo University, specializing in pediatric ophthalmic diagnostics and low-vision rehabilitation – skills directly applicable to Saudi Arabia's evolving healthcare landscape.</w:t>
      </w:r>
    </w:p>
    <w:p>
      <w:pPr>
        <w:pStyle w:val="BodyText"/>
      </w:pPr>
      <w:r>
        <w:t xml:space="preserve">What makes this Scholarship Application Letter particularly significant is my unwavering commitment to serve within Saudi Arabia Jeddah, a city experiencing unprecedented demographic expansion. As the Kingdom accelerates its Vision 2030 goals, Jeddah has emerged as a pivotal healthcare hub with over 4 million residents requiring comprehensive eye care services. Current data from the Saudi Ministry of Health indicates only 1 Optometrist per 15,000 citizens in Western regions – far below WHO recommendations. My proposed studies at KAUST will focus on integrating artificial intelligence into retinal screening systems, a priority identified in the National Vision Health Strategy 2034. This specialization aligns precisely with Saudi Arabia Jeddah's strategic healthcare initiatives, including the new $2 billion Jeddah Eye Care Complex currently under construction.</w:t>
      </w:r>
    </w:p>
    <w:p>
      <w:pPr>
        <w:pStyle w:val="BodyText"/>
      </w:pPr>
      <w:r>
        <w:t xml:space="preserve">Having personally witnessed elderly patients in Jeddah's Al-Hada district traveling 150km for basic eye exams due to clinic shortages, I understand the urgency of this mission. My volunteer work with Saudi Red Crescent Society demonstrated how community-based optometric services reduce preventable blindness by 63% in target populations. During my Master's program, I developed a mobile screening app used by 12 clinics across Riyadh – an innovation now being evaluated for implementation in Jeddah's underserved coastal neighborhoods through partnerships with the Ministry of Health.</w:t>
      </w:r>
    </w:p>
    <w:p>
      <w:pPr>
        <w:pStyle w:val="BodyText"/>
      </w:pPr>
      <w:r>
        <w:t xml:space="preserve">The financial barrier to advanced optometry training represents the primary obstacle to expanding specialized eye care nationwide. While my family has invested significantly in my foundational education, pursuing KAUST's world-class Optometry program (featuring direct collaboration with King Khaled Eye Specialist Hospital) would require an investment beyond our means. This scholarship is therefore not merely a personal necessity but a strategic investment in Saudi Arabia's healthcare future. The full tuition coverage, research stipend, and mentorship access provided by this program will enable me to complete my doctoral studies without accruing debt – ensuring I can immediately deploy my skills within Jeddah's public health system upon graduation.</w:t>
      </w:r>
    </w:p>
    <w:p>
      <w:pPr>
        <w:pStyle w:val="BodyText"/>
      </w:pPr>
      <w:r>
        <w:t xml:space="preserve">My long-term vision directly serves Saudi Arabia Jeddah's development goals. Within two years of earning my degree, I plan to establish the first AI-enhanced community eye clinic in Al-Balad district – targeting the 28% of Jeddah residents aged 40+ with unaddressed cataract risks. This clinic will train local technicians in tele-optometry, creating a sustainable care model that reduces dependency on imported specialists. I've already secured preliminary partnerships with Jeddah Municipality's Healthy Cities Initiative and the Saudi Optometric Association for infrastructure support. My academic plan includes researching genetic markers for diabetic retinopathy among the Kingdom's diverse population – critical work given that Type 2 diabetes affects 25% of Saudis and is a leading cause of blindness.</w:t>
      </w:r>
    </w:p>
    <w:p>
      <w:pPr>
        <w:pStyle w:val="BodyText"/>
      </w:pPr>
      <w:r>
        <w:t xml:space="preserve">KAUST represents the ideal environment to achieve these objectives. The university's interdisciplinary approach, particularly its collaboration between Optometry, AI, and Public Health departments, mirrors the holistic healthcare model Saudi Arabia is pioneering. I am especially drawn to Dr. Ahmed Al-Shehri's research on machine learning in early glaucoma detection – a technology that could revolutionize screening in resource-limited Jeddah communities. My proposed thesis will build upon this work while addressing specific regional health challenges.</w:t>
      </w:r>
    </w:p>
    <w:p>
      <w:pPr>
        <w:pStyle w:val="BodyText"/>
      </w:pPr>
      <w:r>
        <w:t xml:space="preserve">What distinguishes me as an exceptional candidate is my dual commitment to clinical excellence and community impact. During my internship at King Abdulaziz University Hospital, I reduced patient wait times by 45% through workflow optimization techniques – skills I will apply immediately upon returning to Jeddah. My Arabic language proficiency (native speaker) and deep cultural understanding ensure seamless integration into Saudi healthcare systems, eliminating communication barriers that plague many foreign-trained specialists. Most importantly, my father's journey from a rural Jeddah village to becoming a general practitioner instilled in me the belief that healthcare must meet people where they are – literally and figuratively.</w:t>
      </w:r>
    </w:p>
    <w:p>
      <w:pPr>
        <w:pStyle w:val="BodyText"/>
      </w:pPr>
      <w:r>
        <w:t xml:space="preserve">I have attached all required documentation including academic transcripts, recommendation letters from Dr. Noura Al-Harbi (Chair of Saudi Optometric Association) and Dr. Mohammed Al-Johani (Director of Ophthalmology at King Abdulaziz Medical City), and my community service portfolio detailing 320+ hours with Vision for All Arabia. This Scholarship Application Letter represents just the beginning of a lifelong commitment to making vision care a fundamental human right across Saudi Arabia Jeddah.</w:t>
      </w:r>
    </w:p>
    <w:p>
      <w:pPr>
        <w:pStyle w:val="BodyText"/>
      </w:pPr>
      <w:r>
        <w:t xml:space="preserve">Thank you for considering my application. I welcome the opportunity to discuss how my Optometrist expertise can contribute to your scholarship program's mission and Saudi Arabia's healthcare advancement. I have enclosed all supporting materials and am available for an interview at your earliest convenience.</w:t>
      </w:r>
    </w:p>
    <w:p>
      <w:pPr>
        <w:pStyle w:val="BodyText"/>
      </w:pPr>
      <w:r>
        <w:t xml:space="preserve">Sincerely,</w:t>
      </w:r>
    </w:p>
    <w:p>
      <w:pPr>
        <w:pStyle w:val="BodyText"/>
      </w:pPr>
      <w:r>
        <w:br/>
      </w:r>
      <w:r>
        <w:br/>
      </w:r>
      <w:r>
        <w:br/>
      </w:r>
    </w:p>
    <w:p>
      <w:pPr>
        <w:pStyle w:val="BodyText"/>
      </w:pPr>
      <w:r>
        <w:t xml:space="preserve">Dr. Layla Hassan</w:t>
      </w:r>
    </w:p>
    <w:p>
      <w:pPr>
        <w:pStyle w:val="BodyText"/>
      </w:pPr>
      <w:r>
        <w:t xml:space="preserve">Master of Optometry, Cairo University (2022)</w:t>
      </w:r>
    </w:p>
    <w:p>
      <w:pPr>
        <w:pStyle w:val="BodyText"/>
      </w:pPr>
      <w:r>
        <w:t xml:space="preserve">Bachelor of Science in Vision Science, King Saud University (2019)</w:t>
      </w:r>
    </w:p>
    <w:p>
      <w:pPr>
        <w:pStyle w:val="BodyText"/>
      </w:pPr>
      <w:r>
        <w:t xml:space="preserve">Jeddah, Saudi Arabia | +966 55 123 4567 | layla.hassan@email.com</w:t>
      </w:r>
    </w:p>
    <w:p>
      <w:pPr>
        <w:pStyle w:val="BodyText"/>
      </w:pPr>
      <w:r>
        <w:t xml:space="preserve">Word Count: 842</w:t>
      </w:r>
    </w:p>
    <w:p>
      <w:pPr>
        <w:pStyle w:val="BodyText"/>
      </w:pPr>
      <w:r>
        <w:t xml:space="preserve">This Scholarship Application Letter is specifically tailored for Optometry studies in Saudi Arabia Jeddah, aligning with the Kingdom's Vision 2030 healthcare priorities and addressing critical eye care gaps in Jeddah's expanding urban population.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Saudi Arabia Jeddah</dc:title>
  <dc:creator/>
  <dc:language>en</dc:language>
  <cp:keywords/>
  <dcterms:created xsi:type="dcterms:W3CDTF">2025-12-10T16:19:09Z</dcterms:created>
  <dcterms:modified xsi:type="dcterms:W3CDTF">2025-12-10T16:19:09Z</dcterms:modified>
</cp:coreProperties>
</file>

<file path=docProps/custom.xml><?xml version="1.0" encoding="utf-8"?>
<Properties xmlns="http://schemas.openxmlformats.org/officeDocument/2006/custom-properties" xmlns:vt="http://schemas.openxmlformats.org/officeDocument/2006/docPropsVTypes"/>
</file>