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1b20f69ac8d0eb3d981b6e3b075db14e3471735"/>
    <w:p>
      <w:pPr>
        <w:pStyle w:val="Heading1"/>
      </w:pPr>
      <w:r>
        <w:t xml:space="preserve">Scholarship Application Letter for Optometrist Education</w:t>
      </w:r>
    </w:p>
    <w:p>
      <w:pPr>
        <w:pStyle w:val="FirstParagraph"/>
      </w:pPr>
      <w:r>
        <w:t xml:space="preserve">October 26, 2023</w:t>
      </w:r>
    </w:p>
    <w:bookmarkEnd w:id="20"/>
    <w:p>
      <w:pPr>
        <w:pStyle w:val="BodyText"/>
      </w:pPr>
      <w:r>
        <w:t xml:space="preserve">Scholarship Committee</w:t>
      </w:r>
      <w:r>
        <w:br/>
      </w:r>
      <w:r>
        <w:t xml:space="preserve">Houston Vision Foundation</w:t>
      </w:r>
      <w:r>
        <w:br/>
      </w:r>
      <w:r>
        <w:t xml:space="preserve">500 Post Oak Boulevard, Suite 1500</w:t>
      </w:r>
      <w:r>
        <w:br/>
      </w:r>
      <w:r>
        <w:t xml:space="preserve">Houston, TX 77027</w:t>
      </w:r>
    </w:p>
    <w:p>
      <w:pPr>
        <w:pStyle w:val="BodyText"/>
      </w:pPr>
      <w:r>
        <w:t xml:space="preserve">Dear Scholarship Committee,</w:t>
      </w:r>
    </w:p>
    <w:p>
      <w:pPr>
        <w:pStyle w:val="BodyText"/>
      </w:pPr>
      <w:r>
        <w:t xml:space="preserve">I am writing this Scholarship Application Letter with profound enthusiasm to apply for the prestigious Houston Vision Foundation Optometry Scholarship. As an aspiring Optometrist deeply committed to serving the diverse communities of United States Houston, I believe this scholarship represents a transformative opportunity to advance my professional journey and address critical vision care gaps in our city. My dedication to becoming a compassionate and skilled optometrist has been shaped by personal experiences, academic rigor, and an unwavering commitment to health equity in one of America's most vibrant metropolitan centers.</w:t>
      </w:r>
      <w:r>
        <w:t xml:space="preserve"> </w:t>
      </w:r>
      <w:r>
        <w:t xml:space="preserve">Growing up in the Fifth Ward neighborhood of Houston, I witnessed firsthand how limited access to affordable eye care disproportionately impacts underserved populations. My grandmother’s preventable vision loss due to lack of routine screenings—despite having Medicaid coverage—was a pivotal moment that ignited my passion for optometry. This experience crystallized my understanding that eye health is not merely a medical concern but a fundamental component of overall well-being, especially in communities where socioeconomic barriers often prevent timely intervention. I resolved to become an Optometrist who bridges these gaps, and United States Houston became the natural focus for my professional mission.</w:t>
      </w:r>
      <w:r>
        <w:t xml:space="preserve"> </w:t>
      </w:r>
      <w:r>
        <w:t xml:space="preserve">My academic journey has prepared me meticulously for this vocation. As a Biology major with a 3.8 GPA at the University of Houston, I completed specialized coursework in vision science and community health. I served as a research assistant at the John A. Burns School of Medicine's Vision Institute, analyzing data on diabetic retinopathy prevalence among Houston’s Hispanic and African American populations—a demographic facing 40% higher rates of vision impairment than the national average. This work reinforced my conviction that culturally competent optometry must be central to our healthcare approach in a city where 45% of residents identify as non-white. I also volunteered with the Houston Eye Clinic's mobile unit, providing basic screenings to homeless populations in Downtown and East End Houston—experiences that solidified my belief that effective care requires both clinical excellence and community trust.</w:t>
      </w:r>
      <w:r>
        <w:t xml:space="preserve"> </w:t>
      </w:r>
      <w:r>
        <w:t xml:space="preserve">The financial burden of optometry education is formidable. According to the American Optometric Association, tuition for accredited programs exceeds $150,000, with additional costs for clinical rotations and licensure exams. As a first-generation college student supporting my younger siblings, I have exhausted federal loans and savings from part-time work at Texas Eye Care Center. Without this scholarship, my path to becoming an Optometrist in United States Houston would be delayed by years of debt accumulation—directly conflicting with my goal to serve high-need clinics from day one. This Scholarship Application Letter is thus not merely a request for funding; it is a strategic investment in expanding optometric access for Houston's most vulnerable residents.</w:t>
      </w:r>
      <w:r>
        <w:t xml:space="preserve"> </w:t>
      </w:r>
      <w:r>
        <w:t xml:space="preserve">My professional vision extends beyond clinical practice to systemic change. In United States Houston, where over 1.3 million people live in "optometry deserts" (areas with no local eye care providers), I aim to establish a community-centered clinic specializing in pediatric and geriatric vision care, with telehealth services for rural Harris County communities. My proposal—currently under review by the University of Houston College of Optometry's Innovation Lab—integrates AI-powered retinal screening tools to enhance early detection in diabetic patients while reducing costs. I have already partnered with the City of Houston Health Department to pilot a school-based vision screening program targeting 5,000 students in Title I schools, demonstrating how proactive optometric care prevents academic underachievement linked to uncorrected refractive errors.</w:t>
      </w:r>
      <w:r>
        <w:t xml:space="preserve"> </w:t>
      </w:r>
      <w:r>
        <w:t xml:space="preserve">What distinguishes my approach is my commitment to cultural humility. Having navigated Houston's linguistic diversity as a bilingual (English/Spanish) professional, I have developed patient communication strategies tailored for the city's 200+ languages spoken in households. My coursework in public health ethics focused on addressing implicit bias in eye care, and I’ve trained with the Texas Association of Optometric Physicians' cultural competency program. In United States Houston—a city where one-third of residents are foreign-born—this skillset is not optional; it’s essential for effective treatment.</w:t>
      </w:r>
      <w:r>
        <w:t xml:space="preserve"> </w:t>
      </w:r>
      <w:r>
        <w:t xml:space="preserve">This scholarship will directly empower my mission. Funds will cover licensure exam fees (NEBO, OAT) and specialized training in low-vision rehabilitation—critical for serving Houston's rapidly aging population (17% over 65). More importantly, the financial relief will allow me to dedicate 20+ hours weekly to community outreach instead of working part-time. I’ve already secured a provisional residency at the Harris Health System’s Ben Taub Hospital, where I’ll implement my school screening model upon graduation. This aligns perfectly with the Houston Vision Foundation's "Vision for All" initiative, which this scholarship supports.</w:t>
      </w:r>
      <w:r>
        <w:t xml:space="preserve"> </w:t>
      </w:r>
      <w:r>
        <w:t xml:space="preserve">My journey as an Optometrist is deeply personal and professionally urgent. United States Houston deserves a vision care workforce that reflects its diversity and addresses its unique challenges. With your support, I will be positioned to graduate debt-free in 2025—ready to open my practice in the historically underserved Gulfton neighborhood within the first year of licensure. My clinical skills, community partnerships, and unwavering advocacy have prepared me not just for a career as an Optometrist but for leadership in reshaping eye care access across our city.</w:t>
      </w:r>
      <w:r>
        <w:t xml:space="preserve"> </w:t>
      </w:r>
      <w:r>
        <w:t xml:space="preserve">Thank you for considering this Scholarship Application Letter. I welcome the opportunity to discuss how my vision aligns with your foundation's mission during an interview at your convenience. I am eager to contribute to Houston’s legacy as a leader in health equity through optometry, ensuring that every resident—regardless of zip code or income—has the right to clear sight and brighter futures.</w:t>
      </w:r>
    </w:p>
    <w:p>
      <w:pPr>
        <w:pStyle w:val="BodyText"/>
      </w:pPr>
      <w:r>
        <w:t xml:space="preserve">Sincerely,</w:t>
      </w:r>
      <w:r>
        <w:br/>
      </w:r>
      <w:r>
        <w:br/>
      </w:r>
    </w:p>
    <w:p>
      <w:pPr>
        <w:pStyle w:val="BodyText"/>
      </w:pPr>
      <w:r>
        <w:t xml:space="preserve">Maria Elena Rodriguez</w:t>
      </w:r>
      <w:r>
        <w:br/>
      </w:r>
      <w:r>
        <w:t xml:space="preserve">Student Doctor of Optometry (Class of 2025)</w:t>
      </w:r>
      <w:r>
        <w:br/>
      </w:r>
      <w:r>
        <w:t xml:space="preserve">University of Houston College of Optometry</w:t>
      </w:r>
    </w:p>
    <w:p>
      <w:pPr>
        <w:pStyle w:val="BodyText"/>
      </w:pPr>
      <w:r>
        <w:t xml:space="preserve">Contact: maria.rodriguez@uh.edu | (713) 555-0198</w:t>
      </w:r>
      <w:r>
        <w:br/>
      </w:r>
      <w:r>
        <w:t xml:space="preserve">"Vision is the art of seeing what is invisible to others." – Jonathan Swift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United States Houston</dc:title>
  <dc:creator/>
  <cp:keywords/>
  <dcterms:created xsi:type="dcterms:W3CDTF">2025-12-11T06:58:20Z</dcterms:created>
  <dcterms:modified xsi:type="dcterms:W3CDTF">2025-12-11T06:58:20Z</dcterms:modified>
</cp:coreProperties>
</file>

<file path=docProps/custom.xml><?xml version="1.0" encoding="utf-8"?>
<Properties xmlns="http://schemas.openxmlformats.org/officeDocument/2006/custom-properties" xmlns:vt="http://schemas.openxmlformats.org/officeDocument/2006/docPropsVTypes"/>
</file>