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the Optometrist Program at Tashkent Medical University</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Tashkent Medical University</w:t>
      </w:r>
      <w:r>
        <w:br/>
      </w:r>
      <w:r>
        <w:t xml:space="preserve">Tashkent, Uzbekistan</w:t>
      </w:r>
    </w:p>
    <w:p>
      <w:pPr>
        <w:pStyle w:val="BodyText"/>
      </w:pPr>
      <w:r>
        <w:t xml:space="preserve">Dear Esteemed Scholarship Committee,</w:t>
      </w:r>
    </w:p>
    <w:p>
      <w:pPr>
        <w:pStyle w:val="BodyText"/>
      </w:pPr>
      <w:r>
        <w:t xml:space="preserve">I am writing to submit my formal application for the prestigious scholarship program supporting future Optometrist professionals at Tashkent Medical University in Uzbekistan Tashkent. As a dedicated student from Namangan, Uzbekistan, with unwavering commitment to advancing eye care in our nation, I believe this opportunity represents the critical pathway toward fulfilling my life's purpose: becoming a compassionate and skilled Optometrist who will transform vision health across Uzbekistan.</w:t>
      </w:r>
    </w:p>
    <w:p>
      <w:pPr>
        <w:pStyle w:val="BodyText"/>
      </w:pPr>
      <w:r>
        <w:t xml:space="preserve">My journey toward optometry began during my secondary education when I witnessed firsthand the devastating impact of untreated eye conditions in rural communities. A close family member's preventable vision loss due to lack of access to professional eye care ignited my determination to address this gap. This experience led me to pursue rigorous academic studies in biology and chemistry at Namangan State University, where I graduated with honors (GPA 3.8/4.0) and completed an internship at the Regional Eye Clinic. During this placement, I observed how early detection by trained Optometrist professionals could prevent 80% of avoidable blindness cases—information that solidified my career trajectory.</w:t>
      </w:r>
    </w:p>
    <w:p>
      <w:pPr>
        <w:pStyle w:val="BodyText"/>
      </w:pPr>
      <w:r>
        <w:t xml:space="preserve">What compels me to seek education in Uzbekistan Tashkent specifically is the unparalleled reputation of Tashkent Medical University's Optometry Department. I have thoroughly researched your curriculum, which uniquely integrates cutting-edge diagnostic technology with community-based clinical training—a vital approach for a country where 45% of the population lives beyond 50 kilometers from specialized eye care centers (as reported by Uzbekistan Ministry of Health). The university’s partnership with the Tashkent Eye Hospital provides students like myself with hands-on experience using modern equipment such as OCT scanners and corneal topographers, which are scarce in our regional clinics. Furthermore, the faculty's ongoing research on myopia management in Central Asian populations aligns perfectly with my aspiration to develop culturally sensitive eye care solutions for Uzbekistan's youth.</w:t>
      </w:r>
    </w:p>
    <w:p>
      <w:pPr>
        <w:pStyle w:val="BodyText"/>
      </w:pPr>
      <w:r>
        <w:t xml:space="preserve">My academic and extracurricular journey has consistently prepared me for this next step. I organized a free vision screening campaign in my hometown, serving over 300 residents from underserved communities—earning recognition from the Uzbekistan Vision Health Association as "Young Community Innovator." Additionally, I volunteered as a peer tutor for biology students at Namangan University, where I developed patient communication strategies that emphasized cultural humility and health literacy. These experiences taught me that becoming an Optometrist requires more than technical skill; it demands empathy for patients navigating limited resources—a perspective I will bring to Tashkent Medical University's collaborative learning environment.</w:t>
      </w:r>
    </w:p>
    <w:p>
      <w:pPr>
        <w:pStyle w:val="BodyText"/>
      </w:pPr>
      <w:r>
        <w:t xml:space="preserve">Financial considerations present significant barriers to my academic advancement. While my family operates a small agricultural business in Namangan, our household income of approximately $300 monthly cannot cover the costs of specialized optometry education abroad. The scholarship I am applying for would alleviate this burden, allowing me to focus entirely on mastering complex clinical techniques rather than seeking part-time work that could compromise my studies. More importantly, this investment would position me to return to Uzbekistan Tashkent and serve communities where eye care access remains critically low—particularly in Ferghana Valley regions where pediatric cataract rates exceed national averages by 35%.</w:t>
      </w:r>
    </w:p>
    <w:p>
      <w:pPr>
        <w:pStyle w:val="BodyText"/>
      </w:pPr>
      <w:r>
        <w:t xml:space="preserve">My long-term vision extends beyond clinical practice. I plan to establish a mobile Optometrist unit operating from Tashkent, designed to reach remote villages during seasonal agricultural off-periods when farmers have time for health screenings. This initiative would directly address the World Health Organization's target of reducing avoidable blindness by 25% in Uzbekistan by 2030. I have already begun preliminary discussions with Tashkent’s Public Health Department regarding infrastructure partnerships, demonstrating my commitment to community-centered solutions from day one.</w:t>
      </w:r>
    </w:p>
    <w:p>
      <w:pPr>
        <w:pStyle w:val="BodyText"/>
      </w:pPr>
      <w:r>
        <w:t xml:space="preserve">Choosing Tashkent Medical University represents a strategic alignment with national healthcare priorities. The university's "Optometry for All" program specifically targets rural underserved populations—a mission that mirrors my personal values. I am particularly inspired by Professor Zulfiya Rakhimova's groundbreaking work on diabetic retinopathy screening protocols, which could be implemented in our mobile unit to prevent vision loss among Uzbekistan’s rapidly growing elderly population. Studying under such pioneers would equip me with the expertise to develop similar innovations for Central Asian contexts.</w:t>
      </w:r>
    </w:p>
    <w:p>
      <w:pPr>
        <w:pStyle w:val="BodyText"/>
      </w:pPr>
      <w:r>
        <w:t xml:space="preserve">This Scholarship Application Letter embodies my deepest conviction: that every person deserves the right to clear vision as a foundation for education, employment, and dignity. In Uzbekistan Tashkent—a city where ancient Silk Road traditions meet modern medical innovation—I am confident I will receive not just an education but a transformative experience that prepares me to become a leader among Optometrist professionals. The scholarship would honor my family’s sacrifice in supporting my studies while ensuring I contribute meaningfully to Uzbekistan's healthcare future.</w:t>
      </w:r>
    </w:p>
    <w:p>
      <w:pPr>
        <w:pStyle w:val="BodyText"/>
      </w:pPr>
      <w:r>
        <w:t xml:space="preserve">I have attached all required documentation, including academic transcripts, letters of recommendation from Dr. Azizbekov (Ophthalmology Head at Namangan Regional Hospital) and Professor Sultonova (Biology Department Chair), and my community service portfolio. I welcome the opportunity to discuss my application further during an interview at your convenience.</w:t>
      </w:r>
    </w:p>
    <w:p>
      <w:pPr>
        <w:pStyle w:val="BodyText"/>
      </w:pPr>
      <w:r>
        <w:t xml:space="preserve">Sincerely,</w:t>
      </w:r>
    </w:p>
    <w:p>
      <w:pPr>
        <w:pStyle w:val="BodyText"/>
      </w:pPr>
      <w:r>
        <w:rPr>
          <w:bCs/>
          <w:b/>
        </w:rPr>
        <w:t xml:space="preserve">Alisher Karimov</w:t>
      </w:r>
    </w:p>
    <w:p>
      <w:pPr>
        <w:pStyle w:val="BodyText"/>
      </w:pPr>
      <w:r>
        <w:t xml:space="preserve">Namangan, Uzbekistan</w:t>
      </w:r>
      <w:r>
        <w:br/>
      </w:r>
      <w:r>
        <w:t xml:space="preserve">+998 90 123-45-67 | alisher.karimov@email.com</w:t>
      </w:r>
    </w:p>
    <w:p>
      <w:pPr>
        <w:pStyle w:val="BodyText"/>
      </w:pPr>
      <w:r>
        <w:t xml:space="preserve">This Scholarship Application Letter is submitted for the "Future Optometrist Scholars Program" (FOSS) at Tashkent Medical University, supporting Uzbek citizens pursuing accredited Optometrist degrees in Uzbekistan Tashkent. Total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Tashkent</dc:title>
  <dc:creator/>
  <dc:language>en</dc:language>
  <cp:keywords/>
  <dcterms:created xsi:type="dcterms:W3CDTF">2026-07-23T11:45:47Z</dcterms:created>
  <dcterms:modified xsi:type="dcterms:W3CDTF">2026-07-23T11:45:47Z</dcterms:modified>
</cp:coreProperties>
</file>

<file path=docProps/custom.xml><?xml version="1.0" encoding="utf-8"?>
<Properties xmlns="http://schemas.openxmlformats.org/officeDocument/2006/custom-properties" xmlns:vt="http://schemas.openxmlformats.org/officeDocument/2006/docPropsVTypes"/>
</file>