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ORTHODONTIC SPECIALIZATION PROGRAM</w:t>
      </w:r>
    </w:p>
    <w:p>
      <w:pPr>
        <w:pStyle w:val="BodyText"/>
      </w:pPr>
      <w:r>
        <w:t xml:space="preserve">Indonesia Jakarta - Commitment to Excellence in Dental Care</w:t>
      </w:r>
    </w:p>
    <w:bookmarkEnd w:id="20"/>
    <w:p>
      <w:pPr>
        <w:pStyle w:val="BodyText"/>
      </w:pPr>
      <w:r>
        <w:t xml:space="preserve">[Your Name]</w:t>
      </w:r>
    </w:p>
    <w:p>
      <w:pPr>
        <w:pStyle w:val="BodyText"/>
      </w:pPr>
      <w:r>
        <w:t xml:space="preserve">[Your Address]</w:t>
      </w:r>
    </w:p>
    <w:p>
      <w:pPr>
        <w:pStyle w:val="BodyText"/>
      </w:pPr>
      <w:r>
        <w:t xml:space="preserve">Jakarta, Indonesia</w:t>
      </w:r>
    </w:p>
    <w:p>
      <w:pPr>
        <w:pStyle w:val="BodyText"/>
      </w:pPr>
      <w:r>
        <w:t xml:space="preserve">[Date]</w:t>
      </w:r>
    </w:p>
    <w:bookmarkStart w:id="21" w:name="Xe80de4a6458175af4e753b2700506a76f97c2bc"/>
    <w:p>
      <w:pPr>
        <w:pStyle w:val="Heading2"/>
      </w:pPr>
      <w:r>
        <w:t xml:space="preserve">Committee for Dental Advancement Scholarship</w:t>
      </w:r>
    </w:p>
    <w:bookmarkEnd w:id="21"/>
    <w:bookmarkStart w:id="22" w:name="indonesian-dental-association-ida"/>
    <w:p>
      <w:pPr>
        <w:pStyle w:val="Heading2"/>
      </w:pPr>
      <w:r>
        <w:t xml:space="preserve">Indonesian Dental Association (IDA)</w:t>
      </w:r>
    </w:p>
    <w:bookmarkEnd w:id="22"/>
    <w:bookmarkStart w:id="23" w:name="jalan-pemuda-jakarta-pusat"/>
    <w:p>
      <w:pPr>
        <w:pStyle w:val="Heading2"/>
      </w:pPr>
      <w:r>
        <w:t xml:space="preserve">10 Jalan Pemuda, Jakarta Pusat</w:t>
      </w:r>
    </w:p>
    <w:bookmarkEnd w:id="23"/>
    <w:p>
      <w:pPr>
        <w:pStyle w:val="FirstParagraph"/>
      </w:pPr>
      <w:r>
        <w:t xml:space="preserve">Dear Esteemed Scholarship Committee,</w:t>
      </w:r>
    </w:p>
    <w:p>
      <w:pPr>
        <w:pStyle w:val="BodyText"/>
      </w:pPr>
      <w:r>
        <w:t xml:space="preserve">I am writing to express my profound enthusiasm for the prestigious Advanced Orthodontic Training Scholarship offered by the Indonesian Dental Association, with a specific focus on contributing to dental healthcare excellence in Indonesia Jakarta. As a dedicated dentist currently serving communities across Greater Jakarta, I have witnessed firsthand the critical need for specialized orthodontic care that is both accessible and culturally attuned to our diverse population. This Scholarship Application Letter represents not merely an academic pursuit but a strategic commitment to elevating orthodontic standards in one of Southeast Asia's most dynamic urban centers.</w:t>
      </w:r>
    </w:p>
    <w:p>
      <w:pPr>
        <w:pStyle w:val="BodyText"/>
      </w:pPr>
      <w:r>
        <w:t xml:space="preserve">My journey toward specialization began during my undergraduate studies at the Faculty of Dentistry, Universitas Indonesia, where I graduated with honors in 2018. My clinical rotations at Jakarta's public dental clinics revealed a stark disparity: while orthodontic needs among adolescents are rising due to changing dietary habits and increasing awareness, specialized services remain concentrated in private facilities inaccessible to over 70% of Jakarta's low-income families. During my internship at the Cipto Mangunkusumo National Hospital, I treated patients with severe malocclusions who had waited years for care due to financial constraints—a reality that crystallized my determination to become an orthodontist dedicated to equitable access.</w:t>
      </w:r>
    </w:p>
    <w:p>
      <w:pPr>
        <w:pStyle w:val="BodyText"/>
      </w:pPr>
      <w:r>
        <w:t xml:space="preserve">Following graduation, I completed a two-year General Dentistry Residency at the Jakarta Dental Center (JDC), where I managed 45+ complex orthodontic cases annually. This hands-on experience solidified my clinical skills while exposing me to Jakarta's unique challenges: the city's monsoon climate exacerbates oral health issues, and its dense population creates logistical barriers for specialized care. I initiated a community mobile orthodontics unit that served 200+ children in East Jakarta slums—proving that innovative approaches can bridge service gaps. However, to scale this impact meaningfully, advanced specialization is essential. The Master of Orthodontics program at the University of Indonesia's Faculty of Dentistry represents the only accredited pathway in Jakarta to achieve this level of expertise.</w:t>
      </w:r>
    </w:p>
    <w:p>
      <w:pPr>
        <w:pStyle w:val="BodyText"/>
      </w:pPr>
      <w:r>
        <w:t xml:space="preserve">Why orthodontics? Beyond the technical precision required for aligning complex dental structures, I am driven by orthodontics' transformative potential. Straight teeth improve not just aesthetics but self-esteem—particularly crucial for adolescents navigating Jakarta's competitive academic environment. In a city where 65% of youth report social anxiety related to dental appearance (per 2022 IDA survey), orthodontic care becomes an investment in psychological well-being and future productivity. My clinical work revealed how early intervention prevents costly complications: one patient with untreated crossbites developed chronic jaw pain requiring reconstructive surgery later, costing her family twice the price of preventive orthodontics.</w:t>
      </w:r>
    </w:p>
    <w:p>
      <w:pPr>
        <w:pStyle w:val="BodyText"/>
      </w:pPr>
      <w:r>
        <w:t xml:space="preserve">Why Jakarta? This scholarship is fundamentally rooted in our nation's strategic priorities. As Indonesia's economic engine and cultural hub, Jakarta must lead in healthcare innovation. The city's population of 10.7 million—projected to exceed 15 million by 2040—demands a new generation of orthodontists trained for urban challenges: managing high patient volumes while integrating digital tools like intraoral scanners and AI-driven treatment planning that are still underutilized here. My vision is to establish Jakarta's first community-focused orthodontic center in the East Jakarta district, leveraging technology to reduce wait times from 18 months to 6 weeks while maintaining affordable fees. This aligns with the Ministry of Health's "Jakarta Health for All" initiative targeting universal access by 2030.</w:t>
      </w:r>
    </w:p>
    <w:p>
      <w:pPr>
        <w:pStyle w:val="BodyText"/>
      </w:pPr>
      <w:r>
        <w:t xml:space="preserve">The Scholarship Application Letter is my formal commitment to this mission. The $15,000 scholarship will cover tuition and specialized training costs for the 24-month Master's program at UI Faculty of Dentistry—a program uniquely equipped with Jakarta's only orthodontic research lab featuring 3D cephalometric analysis technology. Without this financial support, I would face a decade-long debt burden from private programs abroad, delaying my service to Indonesia Jakarta. This scholarship enables me to redirect resources toward community impact: 10% of my post-graduation income will fund orthodontic screenings for low-income schools in partnership with the Jakarta Education Office.</w:t>
      </w:r>
    </w:p>
    <w:p>
      <w:pPr>
        <w:pStyle w:val="BodyText"/>
      </w:pPr>
      <w:r>
        <w:t xml:space="preserve">My academic record reflects rigorous preparation: a GPA of 3.8/4.0, published research on "Orthodontic Treatment Compliance Among Urban Indonesian Adolescents" (Journal of Southeast Asian Dentistry, 2023), and certification in Digital Orthodontics from the American Board of Orthodontics. I have also secured preliminary commitments from two Jakarta public hospitals to host my residency clinical rotations. This scholarship is not an investment in me alone—it's a catalyst for systemic change.</w:t>
      </w:r>
    </w:p>
    <w:p>
      <w:pPr>
        <w:pStyle w:val="BodyText"/>
      </w:pPr>
      <w:r>
        <w:t xml:space="preserve">Upon completion, I will return to Jakarta with three concrete deliverables: (1) A standardized orthodontic care protocol tailored for monsoon-affected communities; (2) An AI-assisted triage system to prioritize cases by severity; and (3) A training module for general dentists on basic orthodontic management—directly addressing the current shortage of 500+ certified orthodontists in Indonesia. My goal is to establish Jakarta as a model city for accessible, high-tech orthodontics in Southeast Asia.</w:t>
      </w:r>
    </w:p>
    <w:p>
      <w:pPr>
        <w:pStyle w:val="BodyText"/>
      </w:pPr>
      <w:r>
        <w:t xml:space="preserve">Indonesia Jakarta stands at a pivotal moment where dental health can no longer be an afterthought. As one of the world's fastest-growing urban centers, our success in delivering advanced orthodontic care will inspire nationwide transformation. With your support through this scholarship, I pledge to become a leader who turns clinical excellence into community empowerment—one straightened smile at a time across Jakarta's diverse neighborhoods.</w:t>
      </w:r>
    </w:p>
    <w:p>
      <w:pPr>
        <w:pStyle w:val="BodyText"/>
      </w:pPr>
      <w:r>
        <w:t xml:space="preserve">I have attached my CV, letters of recommendation from Dr. Aminah Suryani (Chief of Orthodontics at UI), and hospital performance reports for your review. Thank you for considering how this Scholarship Application Letter represents not just a personal aspiration but a strategic investment in Indonesia's health future. I welcome the opportunity to discuss how my vision aligns with the IDA's mission during an interview at your convenience.</w:t>
      </w:r>
    </w:p>
    <w:p>
      <w:pPr>
        <w:pStyle w:val="BodyText"/>
      </w:pPr>
      <w:r>
        <w:t xml:space="preserve">Sincerely,</w:t>
      </w:r>
    </w:p>
    <w:p>
      <w:pPr>
        <w:pStyle w:val="BodyText"/>
      </w:pPr>
      <w:r>
        <w:t xml:space="preserve">[Your Full Name]</w:t>
      </w:r>
    </w:p>
    <w:p>
      <w:pPr>
        <w:pStyle w:val="BodyText"/>
      </w:pPr>
      <w:r>
        <w:t xml:space="preserve">[Your License Number, e.g., DKI-2018-7890]</w:t>
      </w:r>
    </w:p>
    <w:p>
      <w:pPr>
        <w:pStyle w:val="BodyText"/>
      </w:pPr>
      <w:r>
        <w:t xml:space="preserve">Word Count: 857</w:t>
      </w:r>
    </w:p>
    <w:p>
      <w:pPr>
        <w:pStyle w:val="BodyText"/>
      </w:pPr>
      <w:r>
        <w:t xml:space="preserve">This document is submitted for the Advanced Orthodontic Specialization Scholarship Program, Jakarta Indonesia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Program</dc:title>
  <dc:creator/>
  <dc:language>en</dc:language>
  <cp:keywords/>
  <dcterms:created xsi:type="dcterms:W3CDTF">2026-07-23T23:15:31Z</dcterms:created>
  <dcterms:modified xsi:type="dcterms:W3CDTF">2026-07-23T23:15:31Z</dcterms:modified>
</cp:coreProperties>
</file>

<file path=docProps/custom.xml><?xml version="1.0" encoding="utf-8"?>
<Properties xmlns="http://schemas.openxmlformats.org/officeDocument/2006/custom-properties" xmlns:vt="http://schemas.openxmlformats.org/officeDocument/2006/docPropsVTypes"/>
</file>