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Orthodontic Training at Osaka Dental University</w:t>
      </w:r>
    </w:p>
    <w:bookmarkEnd w:id="20"/>
    <w:p>
      <w:pPr>
        <w:pStyle w:val="BodyText"/>
      </w:pPr>
      <w:r>
        <w:t xml:space="preserve">Dr. Akari Tanaka</w:t>
      </w:r>
    </w:p>
    <w:p>
      <w:pPr>
        <w:pStyle w:val="BodyText"/>
      </w:pPr>
      <w:r>
        <w:t xml:space="preserve">Director of International Scholarship Programs</w:t>
      </w:r>
    </w:p>
    <w:p>
      <w:pPr>
        <w:pStyle w:val="BodyText"/>
      </w:pPr>
      <w:r>
        <w:t xml:space="preserve">Osaka Dental University</w:t>
      </w:r>
    </w:p>
    <w:p>
      <w:pPr>
        <w:pStyle w:val="BodyText"/>
      </w:pPr>
      <w:r>
        <w:t xml:space="preserve">2-7-37 Kita-Umeda, Kita Ward, Osaka City, Osaka 530-8461</w:t>
      </w:r>
    </w:p>
    <w:p>
      <w:pPr>
        <w:pStyle w:val="BodyText"/>
      </w:pPr>
      <w:r>
        <w:t xml:space="preserve">Japan</w:t>
      </w:r>
    </w:p>
    <w:p>
      <w:pPr>
        <w:pStyle w:val="BodyText"/>
      </w:pPr>
      <w:r>
        <w:t xml:space="preserve">March 27, 2024</w:t>
      </w:r>
    </w:p>
    <w:bookmarkStart w:id="21" w:name="X7c69f9e753dcedda6f039eb787faca833ecac67"/>
    <w:p>
      <w:pPr>
        <w:pStyle w:val="Heading2"/>
      </w:pPr>
      <w:r>
        <w:t xml:space="preserve">Subject: Application for Scholarship to Pursue Advanced Orthodontic Specialization in Japan Osaka</w:t>
      </w:r>
    </w:p>
    <w:p>
      <w:pPr>
        <w:pStyle w:val="FirstParagraph"/>
      </w:pPr>
      <w:r>
        <w:t xml:space="preserve">Dear Dr. Tanaka and Scholarship Committee,</w:t>
      </w:r>
    </w:p>
    <w:p>
      <w:pPr>
        <w:pStyle w:val="BodyText"/>
      </w:pPr>
      <w:r>
        <w:t xml:space="preserve">It is with profound enthusiasm and unwavering dedication that I submit this Scholarship Application Letter in pursuit of advanced orthodontic training at Osaka Dental University. As a licensed dentist with five years of clinical experience specializing in complex malocclusion correction, I have meticulously planned my career trajectory to culminate in becoming a leading Orthodontist within Japan's premier dental healthcare ecosystem—specifically within the vibrant metropolis of Osaka. This scholarship represents not merely financial assistance, but the critical catalyst that will enable me to contribute meaningfully to orthodontic innovation in Japan Osaka at a time when advanced dental care is increasingly vital for an aging population and evolving societal health needs.</w:t>
      </w:r>
    </w:p>
    <w:p>
      <w:pPr>
        <w:pStyle w:val="BodyText"/>
      </w:pPr>
      <w:r>
        <w:t xml:space="preserve">My journey toward specializing as an Orthodontist began during my undergraduate studies at Seoul National University College of Dentistry, where I was captivated by the transformative power of orthodontics—not merely in aligning teeth, but in profoundly enhancing patients' self-esteem, oral functionality, and overall quality of life. My subsequent clinical residency at Seoul Medical Center exposed me to 200+ complex cases involving skeletal discrepancies and multidisciplinary treatment planning. However, I recognized that Japan's unique approach to orthodontic technology integration—particularly its seamless fusion of cutting-edge digital imaging (like intraoral scanners) with traditional Japanese precision craftsmanship—represents a frontier I am compelled to explore. Osaka, as Japan's second-largest city and a historic center for medical innovation, offers the ideal environment for this professional evolution.</w:t>
      </w:r>
    </w:p>
    <w:p>
      <w:pPr>
        <w:pStyle w:val="BodyText"/>
      </w:pPr>
      <w:r>
        <w:t xml:space="preserve">The decision to focus my orthodontic specialization on Japan Osaka stems from its unparalleled reputation in dental healthcare excellence. Unlike Tokyo's more corporate medical landscape, Osaka maintains a deeply community-oriented approach where patient-centered care is paramount. The city's renowned institutions like Osaka University Dental Hospital and the Kansai Orthodontic Society have pioneered techniques for treating temporomandibular disorders (TMD) in aging populations—a demographic challenge increasingly relevant to Japan's national healthcare strategy. Furthermore, Osaka's cultural ethos of "omotenashi" (selfless hospitality) resonates deeply with my philosophy that orthodontic treatment must prioritize holistic patient well-being beyond clinical outcomes. I have already begun studying Japanese language and cultural protocols through the Osaka International Exchange Foundation, ensuring I can seamlessly integrate into the local healthcare community.</w:t>
      </w:r>
    </w:p>
    <w:p>
      <w:pPr>
        <w:pStyle w:val="BodyText"/>
      </w:pPr>
      <w:r>
        <w:t xml:space="preserve">This Scholarship Application Letter is not merely a request for funding; it is a testament to my commitment to Osaka's dental future. The scholarship would enable me to complete the prestigious Master of Advanced Orthodontics program at Osaka Dental University, covering tuition, research stipend for developing AI-assisted treatment planning tools for Japanese patients with unique facial morphologies, and living expenses during my two-year residency. Without this support—given the prohibitive costs of advanced dental training abroad—I would be unable to access the specific curricula that prepares Orthodontists to address Osaka's unique demographic challenges: 32% of residents are over 65, with high rates of edentulism requiring complex orthodontic-surgical collaboration. My proposed research on "Adapting Digital Workflow for Geriatric Orthodontics in Urban Japanese Settings" directly aligns with the university's strategic goals to reduce healthcare disparities in Osaka's aging communities.</w:t>
      </w:r>
    </w:p>
    <w:p>
      <w:pPr>
        <w:pStyle w:val="BodyText"/>
      </w:pPr>
      <w:r>
        <w:t xml:space="preserve">My clinical experience positions me uniquely to contribute immediately upon arrival. During my residency, I led a team that reduced treatment timelines by 18% for patients with cleft lip/palate through innovative bracket bonding techniques—a methodology I now seek to adapt for Osaka's high-density urban patient population. I have also collaborated with biomedical engineers on developing low-cost aligner materials suitable for Japan's humid climate, an innovation I intend to refine under Osaka Dental University's Materials Science Department. As a future Orthodontist in Osaka, I will actively participate in the university's "Dental Health for Seniors" outreach program, providing free consultations at Osaka City Elderly Care Centers while collecting data on treatment efficacy for age-related oral conditions.</w:t>
      </w:r>
    </w:p>
    <w:p>
      <w:pPr>
        <w:pStyle w:val="BodyText"/>
      </w:pPr>
      <w:r>
        <w:t xml:space="preserve">What truly distinguishes my application is my commitment to sustainable impact. I have already secured preliminary agreements with three Osaka-based dental clinics to implement the AI tools I will develop during this scholarship, ensuring immediate clinical application upon completion of my training. My long-term vision extends beyond private practice: I aim to establish a community orthodontic hub at the Osaka International Health Center focused on underserved immigrant populations—a demographic that has grown by 42% in Osaka since 2018. This initiative would directly support Japan's national "Society 5.0" vision for inclusive healthcare, while creating a replicable model for other Japanese cities.</w:t>
      </w:r>
    </w:p>
    <w:p>
      <w:pPr>
        <w:pStyle w:val="BodyText"/>
      </w:pPr>
      <w:r>
        <w:t xml:space="preserve">Japan Osaka represents more than a geographical location; it is the nexus where my professional aspirations and Japan's healthcare evolution converge. The city's blend of technological advancement (evident in its robotics-assisted dental clinics) and cultural richness creates an irreplaceable learning environment. I have studied Osaka's orthodontic history—from the early 20th-century work of Dr. Shigetaka Saito, who introduced wire-brace technology to Japan, to today's digital innovations—and am honored to stand on this legacy. This scholarship would allow me not only to absorb these advancements but to actively contribute new knowledge that addresses Osaka's specific needs.</w:t>
      </w:r>
    </w:p>
    <w:p>
      <w:pPr>
        <w:pStyle w:val="BodyText"/>
      </w:pPr>
      <w:r>
        <w:t xml:space="preserve">In closing, I implore you consider my application as an investment in both a dedicated Orthodontist and a future community leader for Japan Osaka. The skills I will acquire through this program will directly serve the city's growing need for specialized dental care, while my research and outreach initiatives will strengthen the local healthcare infrastructure. I have attached my CV, letters of recommendation from Dr. Kenji Yamamoto (Chief Orthodontist at Tokyo Medical University) and Prof. Yumi Sato (Director of Digital Dentistry Research at Kyoto University), and a detailed research proposal for your review.</w:t>
      </w:r>
    </w:p>
    <w:p>
      <w:pPr>
        <w:pStyle w:val="BodyText"/>
      </w:pPr>
      <w:r>
        <w:t xml:space="preserve">Thank you for considering my Scholarship Application Letter. I eagerly await the opportunity to discuss how my vision aligns with Osaka Dental University's mission to pioneer compassionate, cutting-edge orthodontic care in Japan Osaka. I am available at your earliest convenience for an interview and can be reached at 090-1234-5678 or email@orthodontist.jp.</w:t>
      </w:r>
    </w:p>
    <w:p>
      <w:pPr>
        <w:pStyle w:val="BodyText"/>
      </w:pPr>
      <w:r>
        <w:t xml:space="preserve">Sincerely,</w:t>
      </w:r>
    </w:p>
    <w:p>
      <w:pPr>
        <w:pStyle w:val="BodyText"/>
      </w:pPr>
      <w:r>
        <w:t xml:space="preserve">Dr. Elena Rodriguez</w:t>
      </w:r>
    </w:p>
    <w:p>
      <w:pPr>
        <w:pStyle w:val="BodyText"/>
      </w:pPr>
      <w:r>
        <w:t xml:space="preserve">Board-Certified Orthodontist (Korea)</w:t>
      </w:r>
    </w:p>
    <w:p>
      <w:pPr>
        <w:pStyle w:val="BodyText"/>
      </w:pPr>
      <w:r>
        <w:t xml:space="preserve">Seoul National University College of Dentistry, M.D.</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all specified requirements for the Scholarship Application Letter regarding Orthodontist training in Japan Osaka.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Orthodontist Position in Japan Osaka</dc:title>
  <dc:creator/>
  <dc:language>en</dc:language>
  <cp:keywords/>
  <dcterms:created xsi:type="dcterms:W3CDTF">2026-07-21T03:17:37Z</dcterms:created>
  <dcterms:modified xsi:type="dcterms:W3CDTF">2026-07-21T03:17:37Z</dcterms:modified>
</cp:coreProperties>
</file>

<file path=docProps/custom.xml><?xml version="1.0" encoding="utf-8"?>
<Properties xmlns="http://schemas.openxmlformats.org/officeDocument/2006/custom-properties" xmlns:vt="http://schemas.openxmlformats.org/officeDocument/2006/docPropsVTypes"/>
</file>