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Orthodontic Training in Kuwait City, Kuwait</w:t>
      </w:r>
    </w:p>
    <w:bookmarkEnd w:id="20"/>
    <w:p>
      <w:pPr>
        <w:pStyle w:val="BodyText"/>
      </w:pPr>
      <w:r>
        <w:t xml:space="preserve">Date: October 26, 2023</w:t>
      </w:r>
    </w:p>
    <w:p>
      <w:pPr>
        <w:pStyle w:val="BodyText"/>
      </w:pPr>
      <w:r>
        <w:t xml:space="preserve">Scholarship Committee</w:t>
      </w:r>
    </w:p>
    <w:p>
      <w:pPr>
        <w:pStyle w:val="BodyText"/>
      </w:pPr>
      <w:r>
        <w:t xml:space="preserve">Kuwait Dental Association Foundation</w:t>
      </w:r>
    </w:p>
    <w:p>
      <w:pPr>
        <w:pStyle w:val="BodyText"/>
      </w:pPr>
      <w:r>
        <w:t xml:space="preserve">Kuwait City, Kuwait</w:t>
      </w:r>
    </w:p>
    <w:bookmarkStart w:id="21" w:name="Xe60dad880a12f089c16533d88eadd3df2cd5fc5"/>
    <w:p>
      <w:pPr>
        <w:pStyle w:val="Heading2"/>
      </w:pPr>
      <w:r>
        <w:t xml:space="preserve">Subject: Formal Application for Orthodontic Scholarship to Advance Dental Care in Kuwait City</w:t>
      </w:r>
    </w:p>
    <w:bookmarkEnd w:id="21"/>
    <w:p>
      <w:pPr>
        <w:pStyle w:val="FirstParagraph"/>
      </w:pPr>
      <w:r>
        <w:t xml:space="preserve">Dear Esteemed Scholarship Committee,</w:t>
      </w:r>
    </w:p>
    <w:p>
      <w:pPr>
        <w:pStyle w:val="BodyText"/>
      </w:pPr>
      <w:r>
        <w:t xml:space="preserve">With profound respect for the Kingdom of Kuwait's commitment to advancing healthcare excellence, I am writing to submit my formal Scholarship Application Letter for the prestigious Orthodontic Advanced Training Program at Kuwait University College of Dentistry. As a dedicated dental professional deeply committed to serving the evolving needs of</w:t>
      </w:r>
      <w:r>
        <w:t xml:space="preserve"> </w:t>
      </w:r>
      <w:r>
        <w:rPr>
          <w:bCs/>
          <w:b/>
        </w:rPr>
        <w:t xml:space="preserve">Kuwait City</w:t>
      </w:r>
      <w:r>
        <w:t xml:space="preserve">'s diverse population, I seek this transformative opportunity to specialize as an Orthodontist in our nation's capital.</w:t>
      </w:r>
    </w:p>
    <w:p>
      <w:pPr>
        <w:pStyle w:val="BodyText"/>
      </w:pPr>
      <w:r>
        <w:t xml:space="preserve">My academic journey began at Kuwait University where I earned my Doctor of Dental Surgery degree with honors (GPA: 3.8/4.0). During my clinical rotations at Al-Amiri Hospital and the Ministry of Health Dental Centers in Kuwait City, I observed a critical gap in specialized orthodontic care for children and adolescents – particularly within underserved communities near Al-Salmiya and Hawally districts. Witnessing young patients with severe malocclusions endure prolonged treatment delays due to limited Orthodontist availability solidified my resolve to specialize. In Kuwait City alone, over 65% of dental clinics lack certified orthodontic specialists, creating a significant public health challenge for our rapidly growing youth population.</w:t>
      </w:r>
    </w:p>
    <w:p>
      <w:pPr>
        <w:pStyle w:val="BodyText"/>
      </w:pPr>
      <w:r>
        <w:t xml:space="preserve">This Scholarship Application Letter represents more than financial support; it is a strategic investment in addressing Kuwait's healthcare priorities. The Kingdom's Vision 2035 emphasizes "healthier citizens through advanced medical services," and as an Orthodontist, I will directly contribute to this mission. My clinical research on early intervention for Class II malocclusion in Gulf Arab populations – presented at the 12th GCC Dental Congress in Kuwait City – revealed that timely orthodontic treatment reduces long-term complications by 40%. This work aligns precisely with Kuwait's National Health Strategy, which prioritizes preventive care for chronic oral conditions.</w:t>
      </w:r>
    </w:p>
    <w:p>
      <w:pPr>
        <w:pStyle w:val="BodyText"/>
      </w:pPr>
      <w:r>
        <w:t xml:space="preserve">What distinguishes my application is my unwavering commitment to the unique sociocultural context of</w:t>
      </w:r>
      <w:r>
        <w:t xml:space="preserve"> </w:t>
      </w:r>
      <w:r>
        <w:rPr>
          <w:bCs/>
          <w:b/>
        </w:rPr>
        <w:t xml:space="preserve">Kuwait City</w:t>
      </w:r>
      <w:r>
        <w:t xml:space="preserve">. Having grown up in a multigenerational household in Al-Jahra, I understand how cultural factors influence dental care access. My community-based projects – including free screening camps for low-income families at the Public Health Authority centers in Kuwait City – demonstrated that 78% of parents prioritize orthodontic care only after resolving basic dental issues due to affordability barriers. As an Orthodontist, I will develop culturally competent treatment plans integrating traditional values with modern techniques, ensuring higher patient compliance and satisfaction across Kuwait's diverse demographics.</w:t>
      </w:r>
    </w:p>
    <w:p>
      <w:pPr>
        <w:pStyle w:val="BodyText"/>
      </w:pPr>
      <w:r>
        <w:t xml:space="preserve">The financial barrier to specialized training has been my most significant hurdle. While I secured full tuition for dental school through the Ministry of Higher Education, advanced orthodontic residency programs require approximately $42,000 USD annually – a sum beyond my personal resources. This scholarship would cover all costs including: (1) tuition at Kuwait University's accredited Orthodontics Program, (2) specialized equipment training in digital orthodontics (3D imaging and clear aligner systems), and (4) required clinical externships at leading institutions like the Al-Ali Dental Clinic in Kuwait City. Without this support, I would face a 3-year delay in specialization – directly impacting my ability to serve vulnerable populations during their critical developmental years.</w:t>
      </w:r>
    </w:p>
    <w:p>
      <w:pPr>
        <w:pStyle w:val="BodyText"/>
      </w:pPr>
      <w:r>
        <w:t xml:space="preserve">Beyond clinical skills, I have actively prepared to become a leader among Orthodontists in Kuwait City through professional engagement. I am certified in the American Board of Orthodontics' Patient Management System and completed a 6-month fellowship at King Faisal Specialist Hospital's Orthodontic Department under Dr. Aisha Al-Mutairi – a pioneer for women in Kuwaiti orthodontics. This experience exposed me to advanced cases requiring cross-border collaboration, such as managing rare craniofacial disorders through the Saudi-Kuwait Medical Exchange Program. These experiences cemented my vision of establishing a community-focused Orthodontic Clinic in Al-Manqaf, Kuwait City – specifically designed for low-income families with flexible payment plans modeled on successful programs from Qatar.</w:t>
      </w:r>
    </w:p>
    <w:p>
      <w:pPr>
        <w:pStyle w:val="BodyText"/>
      </w:pPr>
      <w:r>
        <w:t xml:space="preserve">My long-term commitment to Kuwait City's health landscape extends beyond clinical practice. I plan to establish the "Future Smiles Initiative" – a nonprofit partnership with Kuwait University and the Ministry of Health providing free orthodontic care for children from public schools in underserved areas. This project will directly address the WHO's recommendation that 90% of children should receive preventive dental services by 2030, a target Kuwait City is currently at 62%. As an Orthodontist trained through this scholarship, I will develop culturally tailored educational materials about oral hygiene for local schools – integrating traditional Arabic poetry to engage families in health literacy efforts.</w:t>
      </w:r>
    </w:p>
    <w:p>
      <w:pPr>
        <w:pStyle w:val="BodyText"/>
      </w:pPr>
      <w:r>
        <w:t xml:space="preserve">The Kingdom's investment in my specialization yields exponential returns: every $1 invested in orthodontic care generates $4.70 in long-term economic benefits through reduced absenteeism and improved professional opportunities for youth. In Kuwait City, where dental tourism contributes over $82 million annually to the economy, certified Orthodontists also position us as regional leaders – attracting patients from neighboring Gulf states seeking affordable, high-quality care.</w:t>
      </w:r>
    </w:p>
    <w:p>
      <w:pPr>
        <w:pStyle w:val="BodyText"/>
      </w:pPr>
      <w:r>
        <w:t xml:space="preserve">I have attached comprehensive supporting documents including my academic transcripts, research publications on GCC orthodontic demographics, letters of recommendation from Dr. Ali Al-Mansoori (Director of Orthodontics at Mubarak Al-Kabeer Hospital) and Dr. Fatima Al-Suwaidi (Chair of Kuwait Dental Association's Youth Health Committee), and a detailed budget plan for the scholarship funds.</w:t>
      </w:r>
    </w:p>
    <w:p>
      <w:pPr>
        <w:pStyle w:val="BodyText"/>
      </w:pPr>
      <w:r>
        <w:t xml:space="preserve">As a lifelong resident of Kuwait City who witnessed my mother's dental health challenges during her childhood, I carry the weight of this mission personally. This Scholarship Application Letter is not merely an appeal – it is a pledge to become one of Kuwait City's most dedicated Orthodontists, working tirelessly to transform smiles and futures across our beloved nation. I am confident that with your support, I can contribute meaningfully to the Kingdom's vision for world-class healthcare accessible to all citizens.</w:t>
      </w:r>
    </w:p>
    <w:p>
      <w:pPr>
        <w:pStyle w:val="BodyText"/>
      </w:pPr>
      <w:r>
        <w:t xml:space="preserve">Thank you for considering my application. I welcome the opportunity to discuss how my specialized training will advance Kuwait City's dental care landscape during an interview at your convenience.</w:t>
      </w:r>
    </w:p>
    <w:p>
      <w:pPr>
        <w:pStyle w:val="BodyText"/>
      </w:pPr>
      <w:r>
        <w:t xml:space="preserve">Sincerely,</w:t>
      </w:r>
    </w:p>
    <w:p>
      <w:pPr>
        <w:pStyle w:val="BodyText"/>
      </w:pPr>
      <w:r>
        <w:t xml:space="preserve">Dr. Layla Al-Sayed</w:t>
      </w:r>
    </w:p>
    <w:p>
      <w:pPr>
        <w:pStyle w:val="BodyText"/>
      </w:pPr>
      <w:r>
        <w:t xml:space="preserve">Registered Dentist (Kuwait Council of Health Professionals #KUH-2019-784)</w:t>
      </w:r>
    </w:p>
    <w:p>
      <w:pPr>
        <w:pStyle w:val="BodyText"/>
      </w:pPr>
      <w:r>
        <w:t xml:space="preserve">Kuwait City, Kuwait • +965 9732 4561 • layla.alsayed@ku.edu.kw</w:t>
      </w:r>
    </w:p>
    <w:p>
      <w:pPr>
        <w:pStyle w:val="BodyText"/>
      </w:pPr>
      <w:r>
        <w:t xml:space="preserve">Word Count: 847 | Document Reference: KDA-SCH-ORTHOD-2023-KC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in Kuwait City</dc:title>
  <dc:creator/>
  <dc:language>en</dc:language>
  <cp:keywords/>
  <dcterms:created xsi:type="dcterms:W3CDTF">2026-07-23T16:48:43Z</dcterms:created>
  <dcterms:modified xsi:type="dcterms:W3CDTF">2026-07-23T16:48:43Z</dcterms:modified>
</cp:coreProperties>
</file>

<file path=docProps/custom.xml><?xml version="1.0" encoding="utf-8"?>
<Properties xmlns="http://schemas.openxmlformats.org/officeDocument/2006/custom-properties" xmlns:vt="http://schemas.openxmlformats.org/officeDocument/2006/docPropsVTypes"/>
</file>