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Orthodontic Specialist Training at University of Malaya, Kuala Lumpur, Malaysia</w:t>
      </w:r>
    </w:p>
    <w:bookmarkEnd w:id="20"/>
    <w:p>
      <w:pPr>
        <w:pStyle w:val="BodyText"/>
      </w:pPr>
      <w:r>
        <w:t xml:space="preserve">Dr. Aisha Rahman</w:t>
      </w:r>
    </w:p>
    <w:p>
      <w:pPr>
        <w:pStyle w:val="BodyText"/>
      </w:pPr>
      <w:r>
        <w:t xml:space="preserve">Orthodontic Department</w:t>
      </w:r>
    </w:p>
    <w:p>
      <w:pPr>
        <w:pStyle w:val="BodyText"/>
      </w:pPr>
      <w:r>
        <w:t xml:space="preserve">University of Malaya Dental Hospital</w:t>
      </w:r>
    </w:p>
    <w:p>
      <w:pPr>
        <w:pStyle w:val="BodyText"/>
      </w:pPr>
      <w:r>
        <w:t xml:space="preserve">Kuala Lumpur 50603, Malaysia</w:t>
      </w:r>
    </w:p>
    <w:p>
      <w:pPr>
        <w:pStyle w:val="BodyText"/>
      </w:pPr>
      <w:r>
        <w:t xml:space="preserve">Date: October 26, 2023</w:t>
      </w:r>
    </w:p>
    <w:p>
      <w:pPr>
        <w:pStyle w:val="BodyText"/>
      </w:pPr>
      <w:r>
        <w:t xml:space="preserve">Dear Scholarship Committee,</w:t>
      </w:r>
    </w:p>
    <w:p>
      <w:pPr>
        <w:pStyle w:val="BodyText"/>
      </w:pPr>
      <w:r>
        <w:t xml:space="preserve">It is with profound enthusiasm and unwavering dedication that I submit my comprehensive Scholarship Application Letter for the prestigious Orthodontic Specialist Training Program at the University of Malaya Dental Hospital in Malaysia Kuala Lumpur. As a highly motivated dental professional deeply committed to advancing orthodontic care within Southeast Asia, this scholarship represents not merely an educational opportunity, but a transformative step toward becoming a leading Orthodontist who will significantly contribute to Malaysia's healthcare landscape and global dental excellence.</w:t>
      </w:r>
    </w:p>
    <w:p>
      <w:pPr>
        <w:pStyle w:val="BodyText"/>
      </w:pPr>
      <w:r>
        <w:t xml:space="preserve">My academic journey began at the National University of Malaysia (UKM), where I graduated with a Bachelor of Dental Surgery (BDS) degree, ranking in the top 5% of my cohort. Throughout my undergraduate studies, I actively pursued orthodontics through clinical rotations at Kuala Lumpur's leading dental institutions, including Pantai Hospital and the Ministry of Health's pediatric dentistry unit. My final year research project – "Innovative Removable Appliances for Crossbite Correction in Malaysian Adolescents" – was published in the Asian Journal of Orthodontics (2022), where I demonstrated how localized treatment protocols could address genetic craniofacial variations prevalent among Malaysia's diverse ethnic population. This work ignited my passion for evidence-based orthodontic innovation within our nation's unique demographic context.</w:t>
      </w:r>
    </w:p>
    <w:p>
      <w:pPr>
        <w:pStyle w:val="BodyText"/>
      </w:pPr>
      <w:r>
        <w:t xml:space="preserve">What distinguishes this Scholarship Application Letter is my profound understanding of Malaysia Kuala Lumpur's critical need for specialized Orthodontist professionals. With over 30% of Malaysian adolescents suffering from malocclusions (as per the National Oral Health Survey 2021), our city remains significantly underserved despite having only 45 certified Orthodontists across the entire Klang Valley. I have witnessed this gap firsthand during my volunteer work at community dental clinics in Petaling Jaya, where children waited up to six months for orthodontic consultations. My clinical experiences in Kuala Lumpur – particularly witnessing how limited access to specialized care exacerbates social stigma and impacts academic performance among affected youth – has cemented my resolve to dedicate my career to this field within our nation.</w:t>
      </w:r>
    </w:p>
    <w:p>
      <w:pPr>
        <w:pStyle w:val="BodyText"/>
      </w:pPr>
      <w:r>
        <w:t xml:space="preserve">The University of Malaya's Orthodontic Program is the undisputed leader in Southeast Asia for several compelling reasons. Its state-of-the-art simulation laboratories, which include digital smile design suites and 3D printing facilities, align perfectly with my research interest in AI-driven orthodontic planning – an area I've actively explored through collaborations with Kuala Lumpur's TechHealth Innovations startup incubator. More significantly, the program's mandatory community service component (requiring 200 hours of rural dental care annually) directly supports Malaysia's National Dental Plan 2030 to reduce urban-rural health disparities. This structure ensures that every Orthodontist trained here doesn't just acquire clinical skills but embodies the national ethos of inclusive healthcare – a principle I will champion throughout my career in Kuala Lumpur.</w:t>
      </w:r>
    </w:p>
    <w:p>
      <w:pPr>
        <w:pStyle w:val="BodyText"/>
      </w:pPr>
      <w:r>
        <w:t xml:space="preserve">Financial considerations make this scholarship indispensable to my professional trajectory. While I have secured partial funding through my current hospital's training grant, the full tuition and living expenses (approximately RM 185,000) remain a significant barrier. The financial burden would otherwise force me to compromise on critical aspects like participating in international conferences or purchasing specialized equipment for my proposed research on ethnic-specific orthodontic treatment protocols. As a scholarship recipient, I am committed to exceeding expectations through active participation in the University's Dental Outreach Program – which delivers free orthodontic screenings across 15 Kuala Lumpur public schools annually – thereby directly addressing the very healthcare gaps this scholarship aims to solve.</w:t>
      </w:r>
    </w:p>
    <w:p>
      <w:pPr>
        <w:pStyle w:val="BodyText"/>
      </w:pPr>
      <w:r>
        <w:t xml:space="preserve">My future vision extends beyond clinical practice. I plan to establish a mobile orthodontic clinic in partnership with Malaysia's Ministry of Health, focusing specifically on underserved communities in Kuala Lumpur's peripheral districts like Cheras and Ulu Klang. This initiative would utilize tele-orthodontics technology (a specialty I'm developing through my current AI research) to provide remote consultations and monitoring for patients who cannot travel to central facilities. My proposed "Kuala Lumpur Orthodontic Equity Project" has already garnered preliminary interest from the Kuala Lumpur City Hall's Health Department, demonstrating its alignment with national development priorities. This scholarship would provide the essential foundation for implementing this community-driven model.</w:t>
      </w:r>
    </w:p>
    <w:p>
      <w:pPr>
        <w:pStyle w:val="BodyText"/>
      </w:pPr>
      <w:r>
        <w:t xml:space="preserve">What truly sets me apart is my commitment to advancing orthodontic care specifically within Malaysia's multicultural context. Unlike generic Western training programs, I have consistently integrated local patient needs into my work – from adapting treatment protocols for the high prevalence of dental fluorosis in Malaysian children to developing culturally sensitive communication materials in Malay, Chinese, and Tamil. My recent presentation at the Malaysian Orthodontic Society Conference on "Cultural Competency in Treatment Planning" received a Best Research Award (2023), highlighting how localized approaches yield superior outcomes. This perspective ensures that as an Orthodontist trained in Malaysia Kuala Lumpur, I will deliver care that respects our nation's diversity while maintaining world-class standards.</w:t>
      </w:r>
    </w:p>
    <w:p>
      <w:pPr>
        <w:pStyle w:val="BodyText"/>
      </w:pPr>
      <w:r>
        <w:t xml:space="preserve">I recognize that this Scholarship Application Letter represents more than personal ambition – it is a pledge to elevate Malaysia's standing in global orthodontic innovation. I have meticulously outlined how the scholarship will enable me to contribute meaningfully to the University of Malaya's research on ethnic craniofacial variations, which directly supports our nation's goal of becoming a regional dental hub by 2035. With my academic record, clinical experience in Kuala Lumpur, and proven commitment to community-focused orthodontics, I am confident that I possess both the capability and the vision to become an exemplary Orthodontist who will serve as a role model for future generations in Malaysia.</w:t>
      </w:r>
    </w:p>
    <w:p>
      <w:pPr>
        <w:pStyle w:val="BodyText"/>
      </w:pPr>
      <w:r>
        <w:t xml:space="preserve">With deepest respect and anticipation,</w:t>
      </w:r>
    </w:p>
    <w:p>
      <w:pPr>
        <w:pStyle w:val="BodyText"/>
      </w:pPr>
      <w:r>
        <w:br/>
      </w:r>
      <w:r>
        <w:br/>
      </w:r>
      <w:r>
        <w:br/>
      </w:r>
    </w:p>
    <w:p>
      <w:pPr>
        <w:pStyle w:val="BodyText"/>
      </w:pPr>
      <w:r>
        <w:t xml:space="preserve">Dr. Siti Nurhaliza Mohd Ali</w:t>
      </w:r>
    </w:p>
    <w:p>
      <w:pPr>
        <w:pStyle w:val="BodyText"/>
      </w:pPr>
      <w:r>
        <w:t xml:space="preserve">BDS (UKM), RMO, ICD (International Dental Association)</w:t>
      </w:r>
    </w:p>
    <w:p>
      <w:pPr>
        <w:pStyle w:val="BodyText"/>
      </w:pPr>
      <w:r>
        <w:t xml:space="preserve">Email: sitinurhaliza@um.edu.my | Phone: +603-8921 4567</w:t>
      </w:r>
    </w:p>
    <w:p>
      <w:pPr>
        <w:pStyle w:val="BodyText"/>
      </w:pPr>
      <w:r>
        <w:t xml:space="preserve">This Scholarship Application Letter constitutes a formal declaration of intent to pursue orthodontic specialization at the University of Malaya in Malaysia Kuala Lumpur with full commitment to contribute to national healthcare development upon graduation.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 Malaysia Kuala Lumpur</dc:title>
  <dc:creator/>
  <dc:language>en</dc:language>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