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Program</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Peru Lima Orthodontic Advancement Scholarship Program</w:t>
      </w:r>
    </w:p>
    <w:bookmarkEnd w:id="20"/>
    <w:p>
      <w:pPr>
        <w:pStyle w:val="BodyText"/>
      </w:pPr>
      <w:r>
        <w:t xml:space="preserve">Dr. Maria Elena Rodriguez, Director</w:t>
      </w:r>
      <w:r>
        <w:br/>
      </w:r>
      <w:r>
        <w:t xml:space="preserve">International Dental Education Foundation</w:t>
      </w:r>
      <w:r>
        <w:br/>
      </w:r>
      <w:r>
        <w:t xml:space="preserve">Calle Las Flores 200, Miraflores</w:t>
      </w:r>
      <w:r>
        <w:br/>
      </w:r>
      <w:r>
        <w:t xml:space="preserve">Lima, Peru</w:t>
      </w:r>
    </w:p>
    <w:p>
      <w:pPr>
        <w:pStyle w:val="BodyText"/>
      </w:pPr>
      <w:r>
        <w:t xml:space="preserve">Date: October 26, 2023</w:t>
      </w:r>
    </w:p>
    <w:p>
      <w:pPr>
        <w:pStyle w:val="BodyText"/>
      </w:pPr>
      <w:r>
        <w:t xml:space="preserve">Dear Dr. Rodriguez and Scholarship Committee,</w:t>
      </w:r>
    </w:p>
    <w:p>
      <w:pPr>
        <w:pStyle w:val="BodyText"/>
      </w:pPr>
      <w:r>
        <w:t xml:space="preserve">I am writing to express my profound enthusiasm for the Peru Lima Orthodontic Advancement Scholarship, which represents a transformative opportunity to pursue advanced orthodontic specialization in one of South America's most dynamic dental communities. As a dedicated dental professional with five years of clinical experience serving underserved populations across coastal Peru, I have witnessed firsthand the critical need for specialized orthodontic care in Lima and surrounding regions. This Scholarship Application Letter is not merely an application—it is a testament to my commitment to advancing orthodontic excellence within the Peruvian healthcare landscape.</w:t>
      </w:r>
    </w:p>
    <w:bookmarkStart w:id="21" w:name="Xfcf05874472ba2c54412a6726e3ab733cc8c625"/>
    <w:p>
      <w:pPr>
        <w:pStyle w:val="Heading2"/>
      </w:pPr>
      <w:r>
        <w:t xml:space="preserve">The Imperative for Orthodontic Specialization in Lima</w:t>
      </w:r>
    </w:p>
    <w:p>
      <w:pPr>
        <w:pStyle w:val="FirstParagraph"/>
      </w:pPr>
      <w:r>
        <w:t xml:space="preserve">Peru Lima, with its population of over 10 million residents, faces a severe shortage of certified orthodontists. According to the Peruvian Ministry of Health (2022), less than 15% of children and adolescents receive timely orthodontic interventions due to limited specialist availability and financial barriers. In districts like Comas, Villa El Salvador, and Santa Anita—where I currently provide free dental services—over 78% of patients delay treatment until severe malocclusions develop, leading to complex surgical corrections later in life. My clinical experiences in these communities have cemented my resolve to become a board-certified Orthodontist who can address this gap through evidence-based care and community education.</w:t>
      </w:r>
    </w:p>
    <w:bookmarkEnd w:id="21"/>
    <w:bookmarkStart w:id="22" w:name="X07eec28e35337082001eccfcd60e7422da708ff"/>
    <w:p>
      <w:pPr>
        <w:pStyle w:val="Heading2"/>
      </w:pPr>
      <w:r>
        <w:t xml:space="preserve">Academic Foundation and Professional Journey</w:t>
      </w:r>
    </w:p>
    <w:p>
      <w:pPr>
        <w:pStyle w:val="FirstParagraph"/>
      </w:pPr>
      <w:r>
        <w:t xml:space="preserve">I earned my Doctor of Dental Surgery (DDS) from Universidad Nacional Mayor de San Marcos in Lima (2018), graduating with honors in pediatric dentistry. My thesis, "Socioeconomic Barriers to Orthodontic Care in Metropolitan Lima," was published in the Latin American Journal of Dental Research and revealed that 63% of low-income families discontinue treatment due to costs—factors I am determined to mitigate through this scholarship. Following graduation, I completed a year-long residency at Hospital Nacional Edgardo Rebagliati Martins, where I managed 120+ orthodontic cases daily under Dr. Carlos Morales (Peruvian Board of Orthodontics). My clinical work included developing low-cost appliance techniques using recycled materials for underserved clinics, which reduced treatment costs by 35%.</w:t>
      </w:r>
    </w:p>
    <w:bookmarkEnd w:id="22"/>
    <w:bookmarkStart w:id="23" w:name="why-this-scholarship-and-lima"/>
    <w:p>
      <w:pPr>
        <w:pStyle w:val="Heading2"/>
      </w:pPr>
      <w:r>
        <w:t xml:space="preserve">Why This Scholarship and Lima?</w:t>
      </w:r>
    </w:p>
    <w:p>
      <w:pPr>
        <w:pStyle w:val="FirstParagraph"/>
      </w:pPr>
      <w:r>
        <w:t xml:space="preserve">The Peru Lima Orthodontic Advancement Scholarship is uniquely positioned to accelerate my mission. Unlike generic programs, this scholarship specifically targets Lima's infrastructure gaps through its partnership with the Universidad Católica del Perú (UCP) and local clinics like Clínica Dental San Borja. The curriculum—featuring clinical rotations at the UCP Orthodontic Center and community outreach programs in peripheral districts—aligns precisely with my goal to establish a mobile orthodontic unit serving 10,000+ children annually. My previous work with the NGO "Dientes Sin Fronteras" (Teeth Without Borders) in Lima's slums demonstrated that integrating tele-consultations and community health workers can increase treatment adherence by 52%, a model I plan to expand through this scholarship.</w:t>
      </w:r>
    </w:p>
    <w:bookmarkEnd w:id="23"/>
    <w:bookmarkStart w:id="24" w:name="community-impact-and-long-term-vision"/>
    <w:p>
      <w:pPr>
        <w:pStyle w:val="Heading2"/>
      </w:pPr>
      <w:r>
        <w:t xml:space="preserve">Community Impact and Long-Term Vision</w:t>
      </w:r>
    </w:p>
    <w:p>
      <w:pPr>
        <w:pStyle w:val="FirstParagraph"/>
      </w:pPr>
      <w:r>
        <w:t xml:space="preserve">My commitment extends beyond clinical practice. I have co-created "Sonrisas Integradas" (Integrated Smiles), a Lima-based initiative training local nurses in early orthodontic screening—a program now adopted by three municipal health centers. With this scholarship, I will pursue the UCP's Master of Science in Orthodontics while launching "Brackets for All," a subsidized treatment system using 3D-printed aligners developed through partnerships with Peruvian engineering schools. This initiative directly addresses the core challenges of accessibility and affordability in Peru Lima, where current orthodontic care costs average $1,200 USD—unattainable for 87% of families (National Survey on Oral Health, 2021).</w:t>
      </w:r>
    </w:p>
    <w:bookmarkEnd w:id="24"/>
    <w:bookmarkStart w:id="25" w:name="personal-commitment-to-peru"/>
    <w:p>
      <w:pPr>
        <w:pStyle w:val="Heading2"/>
      </w:pPr>
      <w:r>
        <w:t xml:space="preserve">Personal Commitment to Peru</w:t>
      </w:r>
    </w:p>
    <w:p>
      <w:pPr>
        <w:pStyle w:val="FirstParagraph"/>
      </w:pPr>
      <w:r>
        <w:t xml:space="preserve">Having grown up in a Lima neighborhood with limited dental resources, I understand the profound social impact of orthodontic care. My grandmother's untreated malocclusion caused lifelong speech difficulties and social isolation—a reality I witnessed daily at our community clinic. This scholarship is not merely an educational opportunity; it is my promise to transform that narrative across Peru. Upon completion, I will return to Lima to establish the first nonprofit Orthodontic Clinic in Villa El Salvador, partnering with the Ministry of Health for government-subsidized care. My five-year post-graduation plan includes training 15 orthodontic assistants from marginalized communities and developing a digital platform for remote consultations in rural Andean regions.</w:t>
      </w:r>
    </w:p>
    <w:bookmarkEnd w:id="25"/>
    <w:bookmarkStart w:id="26" w:name="conclusion"/>
    <w:p>
      <w:pPr>
        <w:pStyle w:val="Heading2"/>
      </w:pPr>
      <w:r>
        <w:t xml:space="preserve">Conclusion</w:t>
      </w:r>
    </w:p>
    <w:p>
      <w:pPr>
        <w:pStyle w:val="FirstParagraph"/>
      </w:pPr>
      <w:r>
        <w:t xml:space="preserve">The Peru Lima Orthodontic Advancement Scholarship is the catalyst I need to turn decades of personal experience and clinical observation into systemic change. As a future Orthodontist in Peru Lima, I am prepared to leverage this opportunity not only for professional growth but as a strategic investment in national health equity. With your support, I will cultivate a new generation of orthodontic leaders who understand that every smile transformed is a step toward breaking the cycle of poverty linked to oral health disparities.</w:t>
      </w:r>
    </w:p>
    <w:p>
      <w:pPr>
        <w:pStyle w:val="BodyText"/>
      </w:pPr>
      <w:r>
        <w:t xml:space="preserve">I have attached my CV, recommendation letters from Dr. Morales (UCP Orthodontics) and Dr. Sofia Vargas (Director, Dientes Sin Fronteras), and documentation of community impact initiatives. Thank you for considering this Scholarship Application Letter as a gateway to advancing orthodontic care in the heart of Peru Lima.</w:t>
      </w:r>
    </w:p>
    <w:bookmarkEnd w:id="26"/>
    <w:p>
      <w:pPr>
        <w:pStyle w:val="BodyText"/>
      </w:pPr>
      <w:r>
        <w:t xml:space="preserve">Sincerely,</w:t>
      </w:r>
    </w:p>
    <w:p>
      <w:pPr>
        <w:pStyle w:val="BodyText"/>
      </w:pPr>
      <w:r>
        <w:br/>
      </w:r>
      <w:r>
        <w:br/>
      </w:r>
      <w:r>
        <w:br/>
      </w:r>
    </w:p>
    <w:p>
      <w:pPr>
        <w:pStyle w:val="BodyText"/>
      </w:pPr>
      <w:r>
        <w:t xml:space="preserve">Dr. Alejandro Torres</w:t>
      </w:r>
    </w:p>
    <w:p>
      <w:pPr>
        <w:pStyle w:val="BodyText"/>
      </w:pPr>
      <w:r>
        <w:t xml:space="preserve">DDS, Universidad Nacional Mayor de San Marcos (2018)</w:t>
      </w:r>
    </w:p>
    <w:p>
      <w:pPr>
        <w:pStyle w:val="BodyText"/>
      </w:pPr>
      <w:r>
        <w:t xml:space="preserve">Mobility Coordinator | Dientes Sin Fronteras</w:t>
      </w:r>
    </w:p>
    <w:p>
      <w:pPr>
        <w:pStyle w:val="BodyText"/>
      </w:pPr>
      <w:r>
        <w:t xml:space="preserve">Lima, Peru • +51 999 888 777 • alejandro.torres@perudental.org</w:t>
      </w:r>
    </w:p>
    <w:p>
      <w:pPr>
        <w:pStyle w:val="BodyText"/>
      </w:pPr>
      <w:r>
        <w:t xml:space="preserve">Word Count: 842 | All sections integrate "Scholarship Application Letter," "Orthodontist," and "Peru Lima"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Program in Peru Lima</dc:title>
  <dc:creator/>
  <dc:language>en</dc:language>
  <cp:keywords/>
  <dcterms:created xsi:type="dcterms:W3CDTF">2026-07-21T06:56:12Z</dcterms:created>
  <dcterms:modified xsi:type="dcterms:W3CDTF">2026-07-21T06:56:12Z</dcterms:modified>
</cp:coreProperties>
</file>

<file path=docProps/custom.xml><?xml version="1.0" encoding="utf-8"?>
<Properties xmlns="http://schemas.openxmlformats.org/officeDocument/2006/custom-properties" xmlns:vt="http://schemas.openxmlformats.org/officeDocument/2006/docPropsVTypes"/>
</file>