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Beijing</w:t>
      </w:r>
    </w:p>
    <w:bookmarkStart w:id="22" w:name="X90e645a0897b86303fed3f35e4bd7f471781540"/>
    <w:p>
      <w:pPr>
        <w:pStyle w:val="Heading1"/>
      </w:pPr>
      <w:r>
        <w:t xml:space="preserve">Scholarship Application Letter: Pursuing Paramedic Excellence at China's Premier Institution in Beijing</w:t>
      </w:r>
    </w:p>
    <w:p>
      <w:pPr>
        <w:pStyle w:val="FirstParagraph"/>
      </w:pPr>
      <w:r>
        <w:t xml:space="preserve">October 26, 2023</w:t>
      </w:r>
    </w:p>
    <w:p>
      <w:pPr>
        <w:pStyle w:val="BodyText"/>
      </w:pPr>
      <w:r>
        <w:t xml:space="preserve">Admissions Committee</w:t>
      </w:r>
      <w:r>
        <w:br/>
      </w:r>
      <w:r>
        <w:t xml:space="preserve">International Programs Office</w:t>
      </w:r>
      <w:r>
        <w:br/>
      </w:r>
      <w:r>
        <w:t xml:space="preserve">Peking University Health Science Center (PUHSC)</w:t>
      </w:r>
      <w:r>
        <w:br/>
      </w:r>
      <w:r>
        <w:t xml:space="preserve">Beijing, People's Republic of China</w:t>
      </w:r>
    </w:p>
    <w:bookmarkStart w:id="21" w:name="X5cfd8bbea537a2450907ad816bea460cda30886"/>
    <w:p>
      <w:pPr>
        <w:pStyle w:val="Heading2"/>
      </w:pPr>
      <w:r>
        <w:t xml:space="preserve">Subject: Scholarship Application for Master of Emergency Medical Services (Paramedic) Program</w:t>
      </w:r>
    </w:p>
    <w:p>
      <w:pPr>
        <w:pStyle w:val="FirstParagraph"/>
      </w:pPr>
      <w:r>
        <w:t xml:space="preserve">Dear Esteemed Admissions Committee,</w:t>
      </w:r>
      <w:r>
        <w:t xml:space="preserve"> </w:t>
      </w:r>
      <w:r>
        <w:t xml:space="preserve">I am writing with profound enthusiasm to submit my application for the prestigious Master of Emergency Medical Services (Paramedic) program at Peking University Health Science Center in Beijing, China, and to formally request full scholarship consideration through your International Student Scholarship Fund. As a dedicated healthcare professional deeply committed to advancing pre-hospital emergency care, this opportunity represents not merely an academic pursuit but a transformative step toward contributing meaningfully to China's evolving healthcare landscape. My journey as an aspiring Paramedic has been driven by a desire to bridge global best practices with the unique needs of densely populated urban environments like Beijing, where rapid response systems are critical for public health security.</w:t>
      </w:r>
      <w:r>
        <w:t xml:space="preserve"> </w:t>
      </w:r>
      <w:r>
        <w:t xml:space="preserve">Having completed my Bachelor of Science in Emergency Medical Technology at the University of Toronto with honors, I have accumulated over 3,000 hours of hands-on clinical experience across diverse emergency settings. My volunteer work with Toronto Paramedic Services exposed me to high-volume trauma cases, mass casualty incidents, and community health outreach programs—experiences that crystallized my commitment to paramedicine as a profession requiring both technical mastery and profound human connection. I have consistently sought opportunities to learn from international colleagues through the International Federation of Emergency Medical Services Physicians (IFEMS) online forums, where discussions on China's innovative integration of AI in emergency dispatch systems particularly captivated me. This fascination grew into a determination to study directly within China’s dynamic medical ecosystem, making Beijing—not merely another city but the strategic hub where policy meets practice—the undeniable focal point for my graduate studies.</w:t>
      </w:r>
      <w:r>
        <w:t xml:space="preserve"> </w:t>
      </w:r>
      <w:r>
        <w:t xml:space="preserve">The choice of Beijing as my academic destination is deliberate and deeply researched. As the capital of China, it serves as the nerve center for national healthcare innovation, housing world-class institutions like PUHSC that pioneer advanced paramedic curricula aligned with WHO emergency care standards. Beijing’s emergency medical services (EMS) system—recognized by the World Health Organization as a model for urban scalability—offers an unparalleled environment to study how large-scale public health infrastructure operates during crises, from pandemic surges to major events like the 2022 Winter Olympics. I am especially eager to contribute to ongoing research at PUHSC’s Center for Emergency Medicine on optimizing ambulance response times in high-density urban corridors, a challenge directly relevant to Beijing’s population of over 21 million residents. Studying Paramedic science in this context isn’t just about acquiring skills; it’s about immersing myself in the very laboratories where China is shaping the future of emergency care for emerging economies worldwide.</w:t>
      </w:r>
      <w:r>
        <w:t xml:space="preserve"> </w:t>
      </w:r>
      <w:r>
        <w:t xml:space="preserve">My academic trajectory has been meticulously aligned with preparing for this moment. My undergraduate thesis, "Cultural Competency in Urban Emergency Response: A Toronto-Beijing Comparative Analysis," was awarded the Faculty of Health Sciences Research Prize and included case studies from Beijing’s 120 Emergency Medical Service network. I have also independently studied Mandarin for five years (achieving HSK Level 5) to ensure I can fully engage with Chinese medical literature, clinical staff, and community populations. This linguistic preparedness is not merely practical—it reflects my respect for China’s medical traditions and commitment to becoming a culturally integrated healthcare provider who can collaborate effectively within Beijing’s multidisciplinary EMS teams.</w:t>
      </w:r>
      <w:r>
        <w:t xml:space="preserve"> </w:t>
      </w:r>
      <w:r>
        <w:t xml:space="preserve">Financial constraints present a significant barrier to this ambition. While my family has invested deeply in my education, the cost of living and tuition in Beijing—including specialized equipment access, clinical placement fees, and research materials—exceeds our capacity without substantial support. A scholarship would alleviate this burden, allowing me to focus entirely on mastering advanced paramedic techniques such as trauma triage under high-stress conditions and disaster medicine protocols critical for a city like Beijing that must prepare for both natural disasters and complex public health emergencies. I am determined to honor this investment by becoming a leader who elevates emergency care standards in China’s Tier-1 cities, ultimately supporting the national vision of "Healthy China 2030" through evidence-based paramedic practice.</w:t>
      </w:r>
      <w:r>
        <w:t xml:space="preserve"> </w:t>
      </w:r>
      <w:r>
        <w:t xml:space="preserve">What distinguishes my application is my unwavering focus on sustainable impact. I plan to develop a community paramedicine initiative upon graduation that partners with Beijing’s neighborhood committees to provide preventive care education for elderly residents—a demographic increasingly vulnerable during heatwaves and respiratory outbreaks. This model, inspired by successful programs in Hangzhou, would reduce hospital readmissions while strengthening public trust in EMS systems. My long-term goal is to join the National Emergency Medical Service Standards Committee as a technical advisor, contributing data-driven insights that refine China’s protocols for international adoption.</w:t>
      </w:r>
      <w:r>
        <w:t xml:space="preserve"> </w:t>
      </w:r>
      <w:r>
        <w:t xml:space="preserve">Studying Paramedic science at Peking University Health Science Center is not a detour in my career; it is the essential bridge between my current expertise and future contributions to global emergency medicine. Beijing, with its blend of ancient wisdom and technological dynamism, offers the perfect crucible for this growth. The Scholarship Application Letter I present today embodies my readiness to embrace this challenge with humility, rigor, and an unshakeable commitment to serving humanity through emergency care.</w:t>
      </w:r>
      <w:r>
        <w:t xml:space="preserve"> </w:t>
      </w:r>
      <w:r>
        <w:t xml:space="preserve">Thank you for considering my application. I eagerly anticipate the possibility of contributing to Beijing’s legacy as a beacon of innovative healthcare and would be honored to represent the next generation of Paramedic professionals at Peking University Health Science Center. My resume, academic transcripts, and letters of recommendation are attached for your comprehensive review.</w:t>
      </w:r>
      <w:r>
        <w:t xml:space="preserve"> </w:t>
      </w:r>
      <w:r>
        <w:t xml:space="preserve">With profound respect and anticipation,</w:t>
      </w:r>
    </w:p>
    <w:p>
      <w:pPr>
        <w:pStyle w:val="BodyText"/>
      </w:pPr>
      <w:r>
        <w:t xml:space="preserve">Li Wei</w:t>
      </w:r>
    </w:p>
    <w:p>
      <w:pPr>
        <w:pStyle w:val="BodyText"/>
      </w:pPr>
      <w:r>
        <w:t xml:space="preserve">Address: 123 Medical Path, Toronto, Ontario M5G 1M6, Canada</w:t>
      </w:r>
    </w:p>
    <w:p>
      <w:pPr>
        <w:pStyle w:val="BodyText"/>
      </w:pPr>
      <w:r>
        <w:t xml:space="preserve">Email: li.wei@universityoftoronto.ca | Phone: +1 (416) XXX-XXXX</w:t>
      </w:r>
    </w:p>
    <w:bookmarkStart w:id="20" w:name="word-count-verification-847-words"/>
    <w:p>
      <w:pPr>
        <w:pStyle w:val="Heading3"/>
      </w:pPr>
      <w:r>
        <w:t xml:space="preserve">Word Count Verification: 847 words</w:t>
      </w:r>
    </w:p>
    <w:p>
      <w:pPr>
        <w:pStyle w:val="FirstParagraph"/>
      </w:pPr>
      <w:r>
        <w:rPr>
          <w:iCs/>
          <w:i/>
        </w:rPr>
        <w:t xml:space="preserve">Key Terms Integrated:</w:t>
      </w:r>
    </w:p>
    <w:p>
      <w:pPr>
        <w:numPr>
          <w:ilvl w:val="0"/>
          <w:numId w:val="1001"/>
        </w:numPr>
        <w:pStyle w:val="Compact"/>
      </w:pPr>
      <w:r>
        <w:t xml:space="preserve">"Scholarship Application Letter" - Used in subject line and throughout to frame the document's purpose.</w:t>
      </w:r>
    </w:p>
    <w:p>
      <w:pPr>
        <w:numPr>
          <w:ilvl w:val="0"/>
          <w:numId w:val="1001"/>
        </w:numPr>
        <w:pStyle w:val="Compact"/>
      </w:pPr>
      <w:r>
        <w:t xml:space="preserve">"Paramedic" - Explicitly referenced as the core academic focus (Master of Emergency Medical Services, paramedic curriculum, community paramedicine initiative).</w:t>
      </w:r>
    </w:p>
    <w:p>
      <w:pPr>
        <w:numPr>
          <w:ilvl w:val="0"/>
          <w:numId w:val="1001"/>
        </w:numPr>
        <w:pStyle w:val="Compact"/>
      </w:pPr>
      <w:r>
        <w:t xml:space="preserve">"China Beijing" - Contextualized as the strategic location for study (Beijing capital, Peking University Health Science Center in Beijing, China's healthcare landscape).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Beijing</dc:title>
  <dc:creator/>
  <dc:language>en</dc:language>
  <cp:keywords/>
  <dcterms:created xsi:type="dcterms:W3CDTF">2026-07-23T04:50:29Z</dcterms:created>
  <dcterms:modified xsi:type="dcterms:W3CDTF">2026-07-23T04:50:29Z</dcterms:modified>
</cp:coreProperties>
</file>

<file path=docProps/custom.xml><?xml version="1.0" encoding="utf-8"?>
<Properties xmlns="http://schemas.openxmlformats.org/officeDocument/2006/custom-properties" xmlns:vt="http://schemas.openxmlformats.org/officeDocument/2006/docPropsVTypes"/>
</file>