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Tashkent Medical Academy (TMA)</w:t>
      </w:r>
      <w:r>
        <w:br/>
      </w:r>
      <w:r>
        <w:t xml:space="preserve">Tashkent, Uzbekistan</w:t>
      </w:r>
    </w:p>
    <w:bookmarkStart w:id="20" w:name="X90fe50841276bf5c1be27f394d2646037f48947"/>
    <w:p>
      <w:pPr>
        <w:pStyle w:val="Heading2"/>
      </w:pPr>
      <w:r>
        <w:t xml:space="preserve">Subject: Application for Full Scholarship to Pursue Paramedic Certification at Tashkent Medical Academy</w:t>
      </w:r>
    </w:p>
    <w:p>
      <w:pPr>
        <w:pStyle w:val="FirstParagraph"/>
      </w:pPr>
      <w:r>
        <w:t xml:space="preserve">Dear Esteemed Scholarship Committee,</w:t>
      </w:r>
    </w:p>
    <w:p>
      <w:pPr>
        <w:pStyle w:val="BodyText"/>
      </w:pPr>
      <w:r>
        <w:t xml:space="preserve">With profound respect for Uzbekistan's commitment to healthcare advancement and my deep-seated dedication to emergency medical services, I am writing to formally apply for the full scholarship opportunity to enroll in the advanced Paramedic Training Program at Tashkent Medical Academy (TMA). As a young citizen of Uzbekistan hailing from the historic city of Samarkand, I have witnessed firsthand how critical accessible emergency care is across our nation—particularly in underserved regions where ambulance response times exceed 45 minutes. This reality has forged my unwavering commitment to become a highly skilled Paramedic, serving communities in need and contributing to Uzbekistan’s strategic vision for healthcare excellence.</w:t>
      </w:r>
    </w:p>
    <w:p>
      <w:pPr>
        <w:pStyle w:val="BodyText"/>
      </w:pPr>
      <w:r>
        <w:t xml:space="preserve">My journey toward emergency medical services began during high school when I volunteered with the Uzbek Red Crescent Society in Samarkand. During a severe heatwave in 2021, I assisted in triaging patients at temporary health posts across rural districts where healthcare infrastructure remains limited. One unforgettable experience involved helping stabilize a farmer suffering from severe dehydration after hours without water access—a moment that crystallized my understanding of how paramedics directly bridge life-saving gaps. Since then, I have dedicated myself to mastering first aid protocols, emergency response techniques, and patient communication in alignment with Uzbekistan’s National Emergency Medical Services Standards. My academic record (GPA: 3.8/4.0) reflects this passion through advanced coursework in biology and health sciences at Samarkand State University.</w:t>
      </w:r>
    </w:p>
    <w:p>
      <w:pPr>
        <w:pStyle w:val="BodyText"/>
      </w:pPr>
      <w:r>
        <w:t xml:space="preserve">The Paramedic program at Tashkent Medical Academy represents the pinnacle of medical education in Uzbekistan, and its location in Tashkent is particularly significant. As the capital city and a hub for national healthcare innovation, Tashkent offers unparalleled resources I cannot access elsewhere—including state-of-the-art simulation centers, partnerships with international emergency response organizations like WHO’s Eastern Mediterranean Regional Office (EMRO), and direct exposure to Uzbekistan’s evolving Emergency Medical Services (EMS) framework under the</w:t>
      </w:r>
      <w:r>
        <w:t xml:space="preserve"> </w:t>
      </w:r>
      <w:r>
        <w:rPr>
          <w:iCs/>
          <w:i/>
        </w:rPr>
        <w:t xml:space="preserve">Healthcare 2030</w:t>
      </w:r>
      <w:r>
        <w:t xml:space="preserve"> </w:t>
      </w:r>
      <w:r>
        <w:t xml:space="preserve">initiative. TMA’s curriculum, which integrates modern trauma care techniques with Central Asian health challenges, perfectly aligns with my goal to specialize in rural emergency response—a critical need given that 75% of Uzbekistan’s population resides outside urban centers like Tashkent.</w:t>
      </w:r>
    </w:p>
    <w:p>
      <w:pPr>
        <w:pStyle w:val="BodyText"/>
      </w:pPr>
      <w:r>
        <w:t xml:space="preserve">This scholarship is not merely an academic opportunity but a national necessity. Uzbekistan has set ambitious targets to reduce preventable mortality by 30% by 2030 through EMS modernization, yet we face a severe shortage of certified paramedics—particularly in provinces like Jizzakh and Khorazm where ambulance-to-population ratios remain critically low (1:85,000 vs. WHO’s recommended 1:25,000). As a recipient of this scholarship, I will prioritize completing the TMA Paramedic program with distinction and immediately serve in Uzbekistan’s rural healthcare network upon graduation. My long-term vision includes establishing community-based emergency response teams in regions where ambulance access is unreliable—a project I plan to develop through TMA’s entrepreneurship incubator for public health professionals.</w:t>
      </w:r>
    </w:p>
    <w:p>
      <w:pPr>
        <w:pStyle w:val="BodyText"/>
      </w:pPr>
      <w:r>
        <w:t xml:space="preserve">I understand that the scholarship will require me to demonstrate not just academic merit but also a commitment to service. To this end, I have already begun mentoring high school students in Samarkand through the "Future Health Workers" initiative, teaching basic CPR and first aid in local community centers. I am fluent in Uzbek and English, with conversational Russian—essential for communicating across diverse patient demographics—and have completed a six-month internship at Tashkent’s Central Emergency Hospital under Dr. Azizbekov, gaining hands-on experience with trauma stabilization protocols.</w:t>
      </w:r>
    </w:p>
    <w:p>
      <w:pPr>
        <w:pStyle w:val="BodyText"/>
      </w:pPr>
      <w:r>
        <w:t xml:space="preserve">What makes Tashkent uniquely transformative for this training is its role as Uzbekistan’s healthcare laboratory. The city hosts the country’s only national EMS training center equipped with full-scale disaster response simulators—tools I cannot access in my hometown or through other institutions. TMA’s faculty, including Dr. Gulnara Karimova (a leading expert in pre-hospital care), have pioneered protocols adapted to our region’s specific challenges, such as treating heatstroke in agricultural workers and managing trauma from road accidents—a leading cause of injury nationwide. This contextual expertise is precisely what I need to become an effective paramedic for Uzbekistan.</w:t>
      </w:r>
    </w:p>
    <w:p>
      <w:pPr>
        <w:pStyle w:val="BodyText"/>
      </w:pPr>
      <w:r>
        <w:t xml:space="preserve">I am deeply aware that accepting this scholarship carries a sacred obligation: to repay Tashkent’s investment by serving with humility and excellence. Upon graduation, I will commit three years of service in the Ministry of Health’s rural deployment program—starting in Bukhara Province where my family originates—before pursuing advanced training. My aim is not just to save lives but to empower communities through emergency preparedness education, ensuring that the knowledge I gain at Tashkent becomes a ripple effect across Uzbekistan.</w:t>
      </w:r>
    </w:p>
    <w:p>
      <w:pPr>
        <w:pStyle w:val="BodyText"/>
      </w:pPr>
      <w:r>
        <w:t xml:space="preserve">In closing, I reaffirm my readiness to uphold the highest standards of professionalism as a future paramedic. My journey—from volunteering in Samarkand’s heatwave to aspiring to train at Tashkent Medical Academy—reflects a single, unwavering purpose: strengthening Uzbekistan’s healthcare fabric through skilled emergency response. I am confident that with this scholarship, I can contribute meaningfully to the nation’s vision of</w:t>
      </w:r>
      <w:r>
        <w:t xml:space="preserve"> </w:t>
      </w:r>
      <w:r>
        <w:rPr>
          <w:iCs/>
          <w:i/>
        </w:rPr>
        <w:t xml:space="preserve">"Health for All by 2030"</w:t>
      </w:r>
      <w:r>
        <w:t xml:space="preserve">, starting in the streets and villages of our beloved homeland.</w:t>
      </w:r>
    </w:p>
    <w:p>
      <w:pPr>
        <w:pStyle w:val="BodyText"/>
      </w:pPr>
      <w:r>
        <w:t xml:space="preserve">With sincere gratitude and dedication,</w:t>
      </w:r>
    </w:p>
    <w:p>
      <w:pPr>
        <w:pStyle w:val="BodyText"/>
      </w:pPr>
      <w:r>
        <w:rPr>
          <w:bCs/>
          <w:b/>
        </w:rPr>
        <w:t xml:space="preserve">Alijon Saidov</w:t>
      </w:r>
      <w:r>
        <w:br/>
      </w:r>
      <w:r>
        <w:t xml:space="preserve">Samarkand, Uzbekistan</w:t>
      </w:r>
      <w:r>
        <w:br/>
      </w:r>
      <w:r>
        <w:t xml:space="preserve">Phone: +998 90 XXX XXXX</w:t>
      </w:r>
      <w:r>
        <w:br/>
      </w:r>
      <w:r>
        <w:t xml:space="preserve">Email: a.saidov@example.com</w:t>
      </w:r>
    </w:p>
    <w:p>
      <w:pPr>
        <w:pStyle w:val="BodyText"/>
      </w:pPr>
      <w:r>
        <w:rPr>
          <w:iCs/>
          <w:i/>
        </w:rPr>
        <w:t xml:space="preserve">Word Count: 847 | This Scholarship Application Letter is specifically tailored for the Paramedic program at Tashkent Medical Academy,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Tashkent, Uzbekistan</dc:title>
  <dc:creator/>
  <dc:language>en</dc:language>
  <cp:keywords/>
  <dcterms:created xsi:type="dcterms:W3CDTF">2025-12-10T16:17:07Z</dcterms:created>
  <dcterms:modified xsi:type="dcterms:W3CDTF">2025-12-10T16:17:07Z</dcterms:modified>
</cp:coreProperties>
</file>

<file path=docProps/custom.xml><?xml version="1.0" encoding="utf-8"?>
<Properties xmlns="http://schemas.openxmlformats.org/officeDocument/2006/custom-properties" xmlns:vt="http://schemas.openxmlformats.org/officeDocument/2006/docPropsVTypes"/>
</file>